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proofErr w:type="gramStart"/>
      <w:r w:rsidR="004D016B">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proofErr w:type="gramEnd"/>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proofErr w:type="gramStart"/>
      <w:r w:rsidRPr="00DF403F">
        <w:rPr>
          <w:rFonts w:ascii="Times New Roman" w:hAnsi="Times New Roman"/>
          <w:b/>
          <w:sz w:val="24"/>
          <w:szCs w:val="24"/>
        </w:rPr>
        <w:t>установления  факта</w:t>
      </w:r>
      <w:proofErr w:type="gramEnd"/>
      <w:r w:rsidRPr="00DF403F">
        <w:rPr>
          <w:rFonts w:ascii="Times New Roman" w:hAnsi="Times New Roman"/>
          <w:b/>
          <w:sz w:val="24"/>
          <w:szCs w:val="24"/>
        </w:rPr>
        <w:t xml:space="preserve"> </w:t>
      </w:r>
      <w:proofErr w:type="spellStart"/>
      <w:r w:rsidRPr="00DF403F">
        <w:rPr>
          <w:rFonts w:ascii="Times New Roman" w:hAnsi="Times New Roman"/>
          <w:b/>
          <w:sz w:val="24"/>
          <w:szCs w:val="24"/>
        </w:rPr>
        <w:t>непредоставления</w:t>
      </w:r>
      <w:proofErr w:type="spellEnd"/>
      <w:r w:rsidRPr="00DF403F">
        <w:rPr>
          <w:rFonts w:ascii="Times New Roman" w:hAnsi="Times New Roman"/>
          <w:b/>
          <w:sz w:val="24"/>
          <w:szCs w:val="24"/>
        </w:rPr>
        <w:t xml:space="preserve">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 xml:space="preserve">(название и тип приборов, фото-видеосъемка, </w:t>
      </w:r>
      <w:proofErr w:type="spellStart"/>
      <w:r>
        <w:rPr>
          <w:rFonts w:ascii="Times New Roman" w:hAnsi="Times New Roman"/>
          <w:sz w:val="18"/>
          <w:szCs w:val="18"/>
        </w:rPr>
        <w:t>свидет.показания</w:t>
      </w:r>
      <w:proofErr w:type="spellEnd"/>
      <w:r>
        <w:rPr>
          <w:rFonts w:ascii="Times New Roman" w:hAnsi="Times New Roman"/>
          <w:sz w:val="18"/>
          <w:szCs w:val="18"/>
        </w:rPr>
        <w:t>,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lastRenderedPageBreak/>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2.2. Фактическое время (объем) отсутствия или некачественного предоставления услуг  составило: ______ суток (часов) или ____ (м3, </w:t>
      </w:r>
      <w:proofErr w:type="spellStart"/>
      <w:r>
        <w:rPr>
          <w:rFonts w:ascii="Times New Roman" w:hAnsi="Times New Roman"/>
          <w:sz w:val="24"/>
          <w:szCs w:val="24"/>
        </w:rPr>
        <w:t>ед</w:t>
      </w:r>
      <w:proofErr w:type="spellEnd"/>
      <w:r>
        <w:rPr>
          <w:rFonts w:ascii="Times New Roman" w:hAnsi="Times New Roman"/>
          <w:sz w:val="24"/>
          <w:szCs w:val="24"/>
        </w:rPr>
        <w:t>,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5760A0" w:rsidRDefault="005760A0" w:rsidP="00151F99">
      <w:pPr>
        <w:jc w:val="center"/>
      </w:pPr>
    </w:p>
    <w:p w:rsidR="005760A0" w:rsidRPr="005760A0" w:rsidRDefault="005760A0" w:rsidP="005760A0"/>
    <w:p w:rsidR="005760A0" w:rsidRDefault="005760A0" w:rsidP="005760A0"/>
    <w:p w:rsidR="005760A0" w:rsidRDefault="005760A0" w:rsidP="005760A0">
      <w:pPr>
        <w:tabs>
          <w:tab w:val="left" w:pos="2100"/>
        </w:tabs>
      </w:pPr>
      <w:r>
        <w:tab/>
      </w:r>
    </w:p>
    <w:p w:rsidR="005760A0" w:rsidRDefault="005760A0" w:rsidP="004A0CB8">
      <w:pPr>
        <w:spacing w:after="0"/>
        <w:ind w:left="-108"/>
        <w:jc w:val="right"/>
        <w:rPr>
          <w:rFonts w:ascii="Times New Roman" w:hAnsi="Times New Roman"/>
          <w:sz w:val="24"/>
          <w:szCs w:val="24"/>
        </w:rPr>
      </w:pPr>
      <w: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15</w:t>
      </w:r>
    </w:p>
    <w:p w:rsidR="005760A0" w:rsidRDefault="005760A0" w:rsidP="00EC058C">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5760A0" w:rsidRPr="004A0CB8" w:rsidRDefault="005760A0" w:rsidP="00EC058C">
      <w:pPr>
        <w:spacing w:after="0"/>
        <w:ind w:left="-108"/>
        <w:jc w:val="right"/>
        <w:rPr>
          <w:rFonts w:ascii="Times New Roman" w:hAnsi="Times New Roman"/>
          <w:sz w:val="24"/>
          <w:szCs w:val="24"/>
        </w:rPr>
      </w:pPr>
      <w:r w:rsidRPr="004A0CB8">
        <w:rPr>
          <w:rFonts w:ascii="Times New Roman" w:hAnsi="Times New Roman"/>
          <w:sz w:val="24"/>
          <w:szCs w:val="24"/>
        </w:rPr>
        <w:t xml:space="preserve"> </w:t>
      </w:r>
    </w:p>
    <w:p w:rsidR="005760A0" w:rsidRPr="00EC058C" w:rsidRDefault="005760A0" w:rsidP="004A0CB8">
      <w:pPr>
        <w:pStyle w:val="ConsNonformat"/>
        <w:jc w:val="center"/>
        <w:rPr>
          <w:rFonts w:ascii="Times New Roman" w:hAnsi="Times New Roman" w:cs="Times New Roman"/>
          <w:b/>
          <w:sz w:val="24"/>
          <w:szCs w:val="24"/>
        </w:rPr>
      </w:pPr>
      <w:r w:rsidRPr="00EC058C">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5760A0" w:rsidRPr="00EC058C" w:rsidRDefault="005760A0" w:rsidP="00CF4E75">
      <w:pPr>
        <w:pStyle w:val="ConsNonformat"/>
        <w:rPr>
          <w:rFonts w:ascii="Times New Roman" w:hAnsi="Times New Roman" w:cs="Times New Roman"/>
          <w:b/>
          <w:sz w:val="22"/>
          <w:szCs w:val="22"/>
        </w:rPr>
      </w:pPr>
    </w:p>
    <w:p w:rsidR="005760A0" w:rsidRPr="00EC058C" w:rsidRDefault="005760A0" w:rsidP="00D07008">
      <w:pPr>
        <w:pStyle w:val="ConsNonformat"/>
        <w:ind w:left="284" w:hanging="284"/>
        <w:jc w:val="both"/>
        <w:rPr>
          <w:rFonts w:ascii="Times New Roman" w:hAnsi="Times New Roman" w:cs="Times New Roman"/>
          <w:b/>
          <w:sz w:val="22"/>
          <w:szCs w:val="22"/>
        </w:rPr>
      </w:pPr>
      <w:r w:rsidRPr="00EC058C">
        <w:rPr>
          <w:rFonts w:ascii="Times New Roman" w:hAnsi="Times New Roman" w:cs="Times New Roman"/>
          <w:b/>
          <w:sz w:val="22"/>
          <w:szCs w:val="22"/>
          <w:lang w:val="en-US"/>
        </w:rPr>
        <w:t>I</w:t>
      </w:r>
      <w:r w:rsidRPr="00EC058C">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5760A0" w:rsidRPr="00EC058C" w:rsidRDefault="005760A0" w:rsidP="00CF4E75">
      <w:pPr>
        <w:pStyle w:val="ConsNonformat"/>
        <w:rPr>
          <w:rFonts w:ascii="Times New Roman" w:hAnsi="Times New Roman" w:cs="Times New Roman"/>
          <w:b/>
          <w:sz w:val="22"/>
          <w:szCs w:val="22"/>
        </w:rPr>
      </w:pPr>
    </w:p>
    <w:p w:rsidR="005760A0" w:rsidRPr="00EC058C" w:rsidRDefault="005760A0" w:rsidP="000D0905">
      <w:pPr>
        <w:pStyle w:val="ConsNonformat"/>
        <w:spacing w:after="120" w:line="235" w:lineRule="auto"/>
        <w:ind w:firstLine="567"/>
        <w:rPr>
          <w:rFonts w:ascii="Times New Roman" w:hAnsi="Times New Roman" w:cs="Times New Roman"/>
          <w:b/>
          <w:sz w:val="22"/>
          <w:szCs w:val="22"/>
        </w:rPr>
      </w:pPr>
      <w:r w:rsidRPr="00EC058C">
        <w:rPr>
          <w:rFonts w:ascii="Times New Roman" w:hAnsi="Times New Roman" w:cs="Times New Roman"/>
          <w:b/>
          <w:sz w:val="22"/>
          <w:szCs w:val="22"/>
        </w:rPr>
        <w:t>1. Условия, регулируемые Правилами предоставления коммунальных услуг.</w:t>
      </w:r>
    </w:p>
    <w:p w:rsidR="005760A0" w:rsidRPr="00EC058C" w:rsidRDefault="005760A0" w:rsidP="000D0905">
      <w:pPr>
        <w:pStyle w:val="ConsNonformat"/>
        <w:spacing w:line="235" w:lineRule="auto"/>
        <w:ind w:firstLine="567"/>
        <w:rPr>
          <w:rFonts w:ascii="Times New Roman" w:hAnsi="Times New Roman" w:cs="Times New Roman"/>
          <w:sz w:val="22"/>
          <w:szCs w:val="22"/>
        </w:rPr>
      </w:pPr>
      <w:r w:rsidRPr="00EC058C">
        <w:rPr>
          <w:rFonts w:ascii="Times New Roman" w:hAnsi="Times New Roman" w:cs="Times New Roman"/>
          <w:sz w:val="22"/>
          <w:szCs w:val="22"/>
        </w:rPr>
        <w:t>Правила предоставления коммунальных услуг, утвержденные Постановлением Правительства РФ от 6.05.2011г. № 354 устанавливают:</w:t>
      </w:r>
    </w:p>
    <w:p w:rsidR="005760A0" w:rsidRPr="00EC058C" w:rsidRDefault="005760A0" w:rsidP="000D0905">
      <w:pPr>
        <w:pStyle w:val="a8"/>
        <w:tabs>
          <w:tab w:val="left" w:pos="9720"/>
        </w:tabs>
        <w:spacing w:line="235" w:lineRule="auto"/>
        <w:ind w:firstLine="567"/>
        <w:rPr>
          <w:rFonts w:ascii="Times New Roman" w:hAnsi="Times New Roman" w:cs="Times New Roman"/>
          <w:sz w:val="22"/>
          <w:szCs w:val="22"/>
          <w:lang w:val="ru-RU"/>
        </w:rPr>
      </w:pPr>
      <w:r w:rsidRPr="00EC058C">
        <w:rPr>
          <w:rFonts w:ascii="Times New Roman" w:hAnsi="Times New Roman" w:cs="Times New Roman"/>
          <w:sz w:val="22"/>
          <w:szCs w:val="22"/>
          <w:lang w:val="ru-RU"/>
        </w:rPr>
        <w:t>- начало предоставления коммунальных услуг (</w:t>
      </w:r>
      <w:proofErr w:type="spellStart"/>
      <w:r w:rsidRPr="00EC058C">
        <w:rPr>
          <w:rFonts w:ascii="Times New Roman" w:hAnsi="Times New Roman" w:cs="Times New Roman"/>
          <w:sz w:val="22"/>
          <w:szCs w:val="22"/>
          <w:lang w:val="ru-RU"/>
        </w:rPr>
        <w:t>пп</w:t>
      </w:r>
      <w:proofErr w:type="spellEnd"/>
      <w:r w:rsidRPr="00EC058C">
        <w:rPr>
          <w:rFonts w:ascii="Times New Roman" w:hAnsi="Times New Roman" w:cs="Times New Roman"/>
          <w:sz w:val="22"/>
          <w:szCs w:val="22"/>
          <w:lang w:val="ru-RU"/>
        </w:rPr>
        <w:t>. «а» п.3 Правил № 354).</w:t>
      </w:r>
    </w:p>
    <w:p w:rsidR="005760A0" w:rsidRPr="00EC058C" w:rsidRDefault="005760A0" w:rsidP="000D0905">
      <w:pPr>
        <w:pStyle w:val="a8"/>
        <w:tabs>
          <w:tab w:val="left" w:pos="9720"/>
        </w:tabs>
        <w:spacing w:line="235" w:lineRule="auto"/>
        <w:ind w:firstLine="567"/>
        <w:rPr>
          <w:rFonts w:ascii="Times New Roman" w:hAnsi="Times New Roman" w:cs="Times New Roman"/>
          <w:sz w:val="22"/>
          <w:szCs w:val="22"/>
          <w:lang w:val="ru-RU"/>
        </w:rPr>
      </w:pPr>
      <w:r w:rsidRPr="00EC058C">
        <w:rPr>
          <w:rFonts w:ascii="Times New Roman" w:hAnsi="Times New Roman" w:cs="Times New Roman"/>
          <w:sz w:val="22"/>
          <w:szCs w:val="22"/>
          <w:lang w:val="ru-RU"/>
        </w:rPr>
        <w:t>- требования к качеству предоставляемой коммунальной услуги (коммунальных услуг);</w:t>
      </w:r>
    </w:p>
    <w:p w:rsidR="005760A0" w:rsidRPr="00EC058C" w:rsidRDefault="005760A0" w:rsidP="000D0905">
      <w:pPr>
        <w:pStyle w:val="a8"/>
        <w:tabs>
          <w:tab w:val="left" w:pos="9720"/>
        </w:tabs>
        <w:spacing w:line="235" w:lineRule="auto"/>
        <w:ind w:firstLine="567"/>
        <w:rPr>
          <w:rFonts w:ascii="Times New Roman" w:hAnsi="Times New Roman" w:cs="Times New Roman"/>
          <w:sz w:val="22"/>
          <w:szCs w:val="22"/>
          <w:lang w:val="ru-RU"/>
        </w:rPr>
      </w:pPr>
      <w:r w:rsidRPr="00EC058C">
        <w:rPr>
          <w:rFonts w:ascii="Times New Roman" w:hAnsi="Times New Roman" w:cs="Times New Roman"/>
          <w:sz w:val="22"/>
          <w:szCs w:val="22"/>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5760A0" w:rsidRPr="00EC058C" w:rsidRDefault="005760A0" w:rsidP="000D0905">
      <w:pPr>
        <w:pStyle w:val="a8"/>
        <w:tabs>
          <w:tab w:val="left" w:pos="9720"/>
        </w:tabs>
        <w:spacing w:line="235" w:lineRule="auto"/>
        <w:ind w:firstLine="567"/>
        <w:rPr>
          <w:rFonts w:ascii="Times New Roman" w:hAnsi="Times New Roman" w:cs="Times New Roman"/>
          <w:sz w:val="22"/>
          <w:szCs w:val="22"/>
          <w:lang w:val="ru-RU"/>
        </w:rPr>
      </w:pPr>
      <w:r w:rsidRPr="00EC058C">
        <w:rPr>
          <w:rFonts w:ascii="Times New Roman" w:hAnsi="Times New Roman" w:cs="Times New Roman"/>
          <w:sz w:val="22"/>
          <w:szCs w:val="22"/>
          <w:lang w:val="ru-RU"/>
        </w:rPr>
        <w:t>- порядок определения объема предоставленных коммунальных услуг и размера платы за коммунальные услуги;</w:t>
      </w:r>
    </w:p>
    <w:p w:rsidR="005760A0" w:rsidRPr="00EC058C" w:rsidRDefault="005760A0" w:rsidP="000D0905">
      <w:pPr>
        <w:pStyle w:val="a8"/>
        <w:tabs>
          <w:tab w:val="left" w:pos="9720"/>
        </w:tabs>
        <w:spacing w:line="235" w:lineRule="auto"/>
        <w:ind w:firstLine="567"/>
        <w:rPr>
          <w:rFonts w:ascii="Times New Roman" w:hAnsi="Times New Roman" w:cs="Times New Roman"/>
          <w:sz w:val="22"/>
          <w:szCs w:val="22"/>
          <w:lang w:val="ru-RU"/>
        </w:rPr>
      </w:pPr>
      <w:r w:rsidRPr="00EC058C">
        <w:rPr>
          <w:rFonts w:ascii="Times New Roman" w:hAnsi="Times New Roman" w:cs="Times New Roman"/>
          <w:sz w:val="22"/>
          <w:szCs w:val="22"/>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5760A0" w:rsidRPr="00EC058C" w:rsidRDefault="005760A0" w:rsidP="000D0905">
      <w:pPr>
        <w:pStyle w:val="a8"/>
        <w:tabs>
          <w:tab w:val="left" w:pos="9720"/>
        </w:tabs>
        <w:spacing w:line="235" w:lineRule="auto"/>
        <w:ind w:firstLine="567"/>
        <w:rPr>
          <w:rFonts w:ascii="Times New Roman" w:hAnsi="Times New Roman" w:cs="Times New Roman"/>
          <w:sz w:val="22"/>
          <w:szCs w:val="22"/>
          <w:lang w:val="ru-RU"/>
        </w:rPr>
      </w:pPr>
      <w:r w:rsidRPr="00EC058C">
        <w:rPr>
          <w:rFonts w:ascii="Times New Roman" w:hAnsi="Times New Roman" w:cs="Times New Roman"/>
          <w:sz w:val="22"/>
          <w:szCs w:val="22"/>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5760A0" w:rsidRPr="00EC058C" w:rsidRDefault="005760A0" w:rsidP="000D0905">
      <w:pPr>
        <w:autoSpaceDE w:val="0"/>
        <w:autoSpaceDN w:val="0"/>
        <w:adjustRightInd w:val="0"/>
        <w:spacing w:after="0" w:line="235" w:lineRule="auto"/>
        <w:ind w:firstLine="567"/>
        <w:jc w:val="both"/>
        <w:outlineLvl w:val="1"/>
        <w:rPr>
          <w:rFonts w:ascii="Times New Roman" w:hAnsi="Times New Roman"/>
        </w:rPr>
      </w:pPr>
      <w:r w:rsidRPr="00EC058C">
        <w:rPr>
          <w:rFonts w:ascii="Times New Roman" w:hAnsi="Times New Roman"/>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5760A0" w:rsidRPr="00EC058C" w:rsidRDefault="005760A0" w:rsidP="000D0905">
      <w:pPr>
        <w:pStyle w:val="a8"/>
        <w:tabs>
          <w:tab w:val="left" w:pos="9720"/>
        </w:tabs>
        <w:spacing w:line="235" w:lineRule="auto"/>
        <w:ind w:firstLine="567"/>
        <w:rPr>
          <w:rFonts w:ascii="Times New Roman" w:hAnsi="Times New Roman" w:cs="Times New Roman"/>
          <w:sz w:val="22"/>
          <w:szCs w:val="22"/>
          <w:lang w:val="ru-RU"/>
        </w:rPr>
      </w:pPr>
      <w:r w:rsidRPr="00EC058C">
        <w:rPr>
          <w:rFonts w:ascii="Times New Roman" w:hAnsi="Times New Roman" w:cs="Times New Roman"/>
          <w:sz w:val="22"/>
          <w:szCs w:val="22"/>
          <w:lang w:val="ru-RU"/>
        </w:rPr>
        <w:t>- основания и порядок приостановления и ограничения предоставления коммунальных услуг;</w:t>
      </w:r>
    </w:p>
    <w:p w:rsidR="005760A0" w:rsidRPr="00EC058C" w:rsidRDefault="005760A0" w:rsidP="000D0905">
      <w:pPr>
        <w:spacing w:after="0" w:line="235" w:lineRule="auto"/>
        <w:ind w:firstLine="567"/>
        <w:jc w:val="both"/>
        <w:rPr>
          <w:rFonts w:ascii="Times New Roman" w:hAnsi="Times New Roman"/>
          <w:lang w:eastAsia="ru-RU"/>
        </w:rPr>
      </w:pPr>
      <w:r w:rsidRPr="00EC058C">
        <w:rPr>
          <w:rFonts w:ascii="Times New Roman" w:hAnsi="Times New Roman"/>
          <w:lang w:eastAsia="ru-RU"/>
        </w:rPr>
        <w:t xml:space="preserve">- обязанности, права и ответственность потребителей и Управляющей </w:t>
      </w:r>
      <w:r w:rsidRPr="00EC058C">
        <w:rPr>
          <w:rFonts w:ascii="Times New Roman" w:hAnsi="Times New Roman"/>
        </w:rPr>
        <w:t>компан</w:t>
      </w:r>
      <w:r w:rsidRPr="00EC058C">
        <w:rPr>
          <w:rFonts w:ascii="Times New Roman" w:hAnsi="Times New Roman"/>
          <w:lang w:eastAsia="ru-RU"/>
        </w:rPr>
        <w:t>ии, - организатора коммунальных услуг в отношениях по организации предоставления (потребления) коммунальных услуг.</w:t>
      </w:r>
    </w:p>
    <w:p w:rsidR="005760A0" w:rsidRPr="00EC058C" w:rsidRDefault="005760A0" w:rsidP="000D0905">
      <w:pPr>
        <w:spacing w:after="0" w:line="235" w:lineRule="auto"/>
        <w:ind w:firstLine="567"/>
        <w:jc w:val="both"/>
        <w:rPr>
          <w:rFonts w:ascii="Times New Roman" w:hAnsi="Times New Roman"/>
          <w:lang w:eastAsia="ru-RU"/>
        </w:rPr>
      </w:pPr>
    </w:p>
    <w:p w:rsidR="005760A0" w:rsidRPr="00EC058C" w:rsidRDefault="005760A0" w:rsidP="000D0905">
      <w:pPr>
        <w:spacing w:after="120" w:line="235" w:lineRule="auto"/>
        <w:ind w:firstLine="567"/>
        <w:jc w:val="both"/>
        <w:rPr>
          <w:rFonts w:ascii="Times New Roman" w:hAnsi="Times New Roman"/>
          <w:b/>
          <w:lang w:eastAsia="ru-RU"/>
        </w:rPr>
      </w:pPr>
      <w:r w:rsidRPr="00EC058C">
        <w:rPr>
          <w:rFonts w:ascii="Times New Roman" w:hAnsi="Times New Roman"/>
          <w:b/>
          <w:lang w:eastAsia="ru-RU"/>
        </w:rPr>
        <w:t>2. Условия, регулируемые Договором.</w:t>
      </w:r>
    </w:p>
    <w:p w:rsidR="005760A0" w:rsidRPr="00EC058C" w:rsidRDefault="005760A0" w:rsidP="000D0905">
      <w:pPr>
        <w:spacing w:after="0" w:line="235" w:lineRule="auto"/>
        <w:ind w:firstLine="567"/>
        <w:jc w:val="both"/>
        <w:rPr>
          <w:rFonts w:ascii="Times New Roman" w:hAnsi="Times New Roman"/>
          <w:lang w:eastAsia="ru-RU"/>
        </w:rPr>
      </w:pPr>
      <w:r w:rsidRPr="00EC058C">
        <w:rPr>
          <w:rFonts w:ascii="Times New Roman" w:hAnsi="Times New Roman"/>
          <w:lang w:eastAsia="ru-RU"/>
        </w:rPr>
        <w:t>2.1. Коммунальные услуги холодного водоснабжения, водоотведения, электроснабжения, организуются:</w:t>
      </w:r>
    </w:p>
    <w:p w:rsidR="005760A0" w:rsidRPr="00EC058C" w:rsidRDefault="005760A0" w:rsidP="000D0905">
      <w:pPr>
        <w:spacing w:before="120" w:after="0" w:line="235" w:lineRule="auto"/>
        <w:ind w:firstLine="567"/>
        <w:jc w:val="both"/>
        <w:rPr>
          <w:rFonts w:ascii="Times New Roman" w:hAnsi="Times New Roman"/>
          <w:lang w:eastAsia="ru-RU"/>
        </w:rPr>
      </w:pPr>
      <w:r w:rsidRPr="00EC058C">
        <w:rPr>
          <w:rFonts w:ascii="Times New Roman" w:hAnsi="Times New Roman"/>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5760A0" w:rsidRPr="00EC058C" w:rsidRDefault="005760A0" w:rsidP="000D0905">
      <w:pPr>
        <w:spacing w:before="120" w:after="0" w:line="235" w:lineRule="auto"/>
        <w:ind w:firstLine="567"/>
        <w:jc w:val="both"/>
        <w:rPr>
          <w:rFonts w:ascii="Times New Roman" w:hAnsi="Times New Roman"/>
          <w:lang w:eastAsia="ru-RU"/>
        </w:rPr>
      </w:pPr>
      <w:r>
        <w:rPr>
          <w:rFonts w:ascii="Times New Roman" w:hAnsi="Times New Roman"/>
          <w:lang w:eastAsia="ru-RU"/>
        </w:rPr>
        <w:t>2</w:t>
      </w:r>
      <w:r w:rsidRPr="00EC058C">
        <w:rPr>
          <w:rFonts w:ascii="Times New Roman" w:hAnsi="Times New Roman"/>
          <w:lang w:eastAsia="ru-RU"/>
        </w:rPr>
        <w:t>)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5760A0" w:rsidRPr="00EC058C" w:rsidRDefault="005760A0" w:rsidP="000D0905">
      <w:pPr>
        <w:spacing w:before="120" w:after="0" w:line="235" w:lineRule="auto"/>
        <w:ind w:firstLine="567"/>
        <w:jc w:val="both"/>
        <w:rPr>
          <w:rFonts w:ascii="Times New Roman" w:hAnsi="Times New Roman"/>
          <w:lang w:eastAsia="ru-RU"/>
        </w:rPr>
      </w:pPr>
      <w:r w:rsidRPr="00EC058C">
        <w:rPr>
          <w:rFonts w:ascii="Times New Roman" w:hAnsi="Times New Roman"/>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EC058C">
        <w:rPr>
          <w:rFonts w:ascii="Times New Roman" w:hAnsi="Times New Roman"/>
        </w:rPr>
        <w:t>компан</w:t>
      </w:r>
      <w:r w:rsidRPr="00EC058C">
        <w:rPr>
          <w:rFonts w:ascii="Times New Roman" w:hAnsi="Times New Roman"/>
          <w:lang w:eastAsia="ru-RU"/>
        </w:rPr>
        <w:t xml:space="preserve">ия не несет ответственности за соблюдение требований к давлению в системе холодного водоснабжения в точках </w:t>
      </w:r>
      <w:proofErr w:type="spellStart"/>
      <w:r w:rsidRPr="00EC058C">
        <w:rPr>
          <w:rFonts w:ascii="Times New Roman" w:hAnsi="Times New Roman"/>
          <w:lang w:eastAsia="ru-RU"/>
        </w:rPr>
        <w:t>водоразбора</w:t>
      </w:r>
      <w:proofErr w:type="spellEnd"/>
      <w:r w:rsidRPr="00EC058C">
        <w:rPr>
          <w:rFonts w:ascii="Times New Roman" w:hAnsi="Times New Roman"/>
          <w:lang w:eastAsia="ru-RU"/>
        </w:rPr>
        <w:t xml:space="preserve">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5760A0" w:rsidRPr="00EC058C" w:rsidRDefault="005760A0" w:rsidP="000D0905">
      <w:pPr>
        <w:spacing w:after="0" w:line="235" w:lineRule="auto"/>
        <w:ind w:firstLine="567"/>
        <w:jc w:val="both"/>
        <w:rPr>
          <w:rFonts w:ascii="Times New Roman" w:hAnsi="Times New Roman"/>
          <w:lang w:eastAsia="ru-RU"/>
        </w:rPr>
      </w:pPr>
      <w:r w:rsidRPr="00EC058C">
        <w:rPr>
          <w:rFonts w:ascii="Times New Roman" w:hAnsi="Times New Roman"/>
          <w:lang w:eastAsia="ru-RU"/>
        </w:rPr>
        <w:t xml:space="preserve">При установлении фактов нарушения качества коммунальных услуг, кроме случая исключения ответственности Управляющей </w:t>
      </w:r>
      <w:r w:rsidRPr="00EC058C">
        <w:rPr>
          <w:rFonts w:ascii="Times New Roman" w:hAnsi="Times New Roman"/>
        </w:rPr>
        <w:t>компан</w:t>
      </w:r>
      <w:r w:rsidRPr="00EC058C">
        <w:rPr>
          <w:rFonts w:ascii="Times New Roman" w:hAnsi="Times New Roman"/>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5760A0" w:rsidRDefault="005760A0" w:rsidP="000D0905">
      <w:pPr>
        <w:widowControl w:val="0"/>
        <w:spacing w:before="120" w:after="0" w:line="235" w:lineRule="auto"/>
        <w:ind w:firstLine="709"/>
        <w:jc w:val="both"/>
        <w:rPr>
          <w:rFonts w:ascii="Times New Roman" w:hAnsi="Times New Roman"/>
        </w:rPr>
      </w:pPr>
      <w:r w:rsidRPr="00EC058C">
        <w:rPr>
          <w:rFonts w:ascii="Times New Roman" w:hAnsi="Times New Roman"/>
          <w:lang w:eastAsia="ru-RU"/>
        </w:rPr>
        <w:lastRenderedPageBreak/>
        <w:t xml:space="preserve">2.3. </w:t>
      </w:r>
      <w:r w:rsidRPr="00EC058C">
        <w:rPr>
          <w:rFonts w:ascii="Times New Roman" w:hAnsi="Times New Roman"/>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5760A0" w:rsidRPr="00EC058C" w:rsidRDefault="005760A0" w:rsidP="000D0905">
      <w:pPr>
        <w:widowControl w:val="0"/>
        <w:spacing w:before="120" w:after="0" w:line="235" w:lineRule="auto"/>
        <w:ind w:firstLine="709"/>
        <w:jc w:val="both"/>
        <w:rPr>
          <w:rFonts w:ascii="Times New Roman" w:hAnsi="Times New Roman"/>
        </w:rPr>
      </w:pPr>
    </w:p>
    <w:p w:rsidR="005760A0" w:rsidRDefault="005760A0" w:rsidP="00D07008">
      <w:pPr>
        <w:spacing w:before="120" w:after="0" w:line="235" w:lineRule="auto"/>
        <w:ind w:firstLine="567"/>
        <w:jc w:val="both"/>
        <w:rPr>
          <w:rFonts w:ascii="Times New Roman" w:hAnsi="Times New Roman"/>
          <w:lang w:eastAsia="ru-RU"/>
        </w:rPr>
      </w:pPr>
      <w:r w:rsidRPr="00EC058C">
        <w:rPr>
          <w:rFonts w:ascii="Times New Roman" w:hAnsi="Times New Roman"/>
          <w:lang w:eastAsia="ru-RU"/>
        </w:rPr>
        <w:t xml:space="preserve">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w:t>
      </w:r>
      <w:proofErr w:type="spellStart"/>
      <w:r w:rsidRPr="00EC058C">
        <w:rPr>
          <w:rFonts w:ascii="Times New Roman" w:hAnsi="Times New Roman"/>
          <w:lang w:eastAsia="ru-RU"/>
        </w:rPr>
        <w:t>ресурсоснабжающей</w:t>
      </w:r>
      <w:proofErr w:type="spellEnd"/>
      <w:r w:rsidRPr="00EC058C">
        <w:rPr>
          <w:rFonts w:ascii="Times New Roman" w:hAnsi="Times New Roman"/>
          <w:lang w:eastAsia="ru-RU"/>
        </w:rPr>
        <w:t xml:space="preserve"> организации о наличии у собственника нежилого помещения (или пользователя соответствующего помещения) заключенного договора </w:t>
      </w:r>
      <w:proofErr w:type="spellStart"/>
      <w:r w:rsidRPr="00EC058C">
        <w:rPr>
          <w:rFonts w:ascii="Times New Roman" w:hAnsi="Times New Roman"/>
          <w:lang w:eastAsia="ru-RU"/>
        </w:rPr>
        <w:t>ресурсоснабжения</w:t>
      </w:r>
      <w:proofErr w:type="spellEnd"/>
      <w:r w:rsidRPr="00EC058C">
        <w:rPr>
          <w:rFonts w:ascii="Times New Roman" w:hAnsi="Times New Roman"/>
          <w:lang w:eastAsia="ru-RU"/>
        </w:rPr>
        <w:t xml:space="preserve"> с соответствующей </w:t>
      </w:r>
      <w:proofErr w:type="spellStart"/>
      <w:r w:rsidRPr="00EC058C">
        <w:rPr>
          <w:rFonts w:ascii="Times New Roman" w:hAnsi="Times New Roman"/>
          <w:lang w:eastAsia="ru-RU"/>
        </w:rPr>
        <w:t>ресурсоснабжающей</w:t>
      </w:r>
      <w:proofErr w:type="spellEnd"/>
      <w:r w:rsidRPr="00EC058C">
        <w:rPr>
          <w:rFonts w:ascii="Times New Roman" w:hAnsi="Times New Roman"/>
          <w:lang w:eastAsia="ru-RU"/>
        </w:rPr>
        <w:t xml:space="preserve">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5760A0" w:rsidRPr="00EC058C" w:rsidRDefault="005760A0" w:rsidP="00D07008">
      <w:pPr>
        <w:spacing w:before="120" w:after="0" w:line="235" w:lineRule="auto"/>
        <w:ind w:firstLine="567"/>
        <w:jc w:val="both"/>
        <w:rPr>
          <w:rFonts w:ascii="Times New Roman" w:hAnsi="Times New Roman"/>
          <w:lang w:eastAsia="ru-RU"/>
        </w:rPr>
      </w:pPr>
    </w:p>
    <w:p w:rsidR="005760A0" w:rsidRPr="00EC058C" w:rsidRDefault="005760A0" w:rsidP="00827CED">
      <w:pPr>
        <w:pStyle w:val="ConsNonformat"/>
        <w:ind w:left="340" w:hanging="340"/>
        <w:jc w:val="both"/>
        <w:rPr>
          <w:rFonts w:ascii="Times New Roman" w:hAnsi="Times New Roman" w:cs="Times New Roman"/>
          <w:b/>
          <w:sz w:val="22"/>
          <w:szCs w:val="22"/>
        </w:rPr>
      </w:pPr>
      <w:r w:rsidRPr="00EC058C">
        <w:rPr>
          <w:rFonts w:ascii="Times New Roman" w:hAnsi="Times New Roman" w:cs="Times New Roman"/>
          <w:b/>
          <w:sz w:val="22"/>
          <w:szCs w:val="22"/>
          <w:lang w:val="en-US"/>
        </w:rPr>
        <w:t>II</w:t>
      </w:r>
      <w:r w:rsidRPr="00EC058C">
        <w:rPr>
          <w:rFonts w:ascii="Times New Roman" w:hAnsi="Times New Roman" w:cs="Times New Roman"/>
          <w:b/>
          <w:sz w:val="22"/>
          <w:szCs w:val="22"/>
        </w:rPr>
        <w:t xml:space="preserve">. Требования к обеспечению учета объемов коммунальных услуг </w:t>
      </w:r>
    </w:p>
    <w:p w:rsidR="005760A0" w:rsidRPr="00E966CA" w:rsidRDefault="005760A0" w:rsidP="00CF4E75">
      <w:pPr>
        <w:pStyle w:val="ConsNonformat"/>
        <w:rPr>
          <w:rFonts w:ascii="Times New Roman" w:hAnsi="Times New Roman" w:cs="Times New Roman"/>
          <w:sz w:val="16"/>
          <w:szCs w:val="16"/>
        </w:rPr>
      </w:pPr>
    </w:p>
    <w:p w:rsidR="005760A0" w:rsidRPr="00EC058C" w:rsidRDefault="005760A0" w:rsidP="00CF4E75">
      <w:pPr>
        <w:pStyle w:val="a8"/>
        <w:tabs>
          <w:tab w:val="left" w:pos="9720"/>
        </w:tabs>
        <w:ind w:firstLine="567"/>
        <w:rPr>
          <w:rFonts w:ascii="Times New Roman" w:hAnsi="Times New Roman" w:cs="Times New Roman"/>
          <w:sz w:val="22"/>
          <w:szCs w:val="22"/>
          <w:lang w:val="ru-RU"/>
        </w:rPr>
      </w:pPr>
      <w:r w:rsidRPr="00EC058C">
        <w:rPr>
          <w:rFonts w:ascii="Times New Roman" w:hAnsi="Times New Roman" w:cs="Times New Roman"/>
          <w:sz w:val="22"/>
          <w:szCs w:val="22"/>
          <w:lang w:val="ru-RU"/>
        </w:rPr>
        <w:t xml:space="preserve">1. Управляющая </w:t>
      </w:r>
      <w:r w:rsidRPr="00EC058C">
        <w:rPr>
          <w:rFonts w:ascii="Times New Roman" w:hAnsi="Times New Roman"/>
          <w:sz w:val="22"/>
          <w:szCs w:val="22"/>
          <w:lang w:val="ru-RU"/>
        </w:rPr>
        <w:t>компан</w:t>
      </w:r>
      <w:r w:rsidRPr="00EC058C">
        <w:rPr>
          <w:rFonts w:ascii="Times New Roman" w:hAnsi="Times New Roman" w:cs="Times New Roman"/>
          <w:sz w:val="22"/>
          <w:szCs w:val="22"/>
          <w:lang w:val="ru-RU"/>
        </w:rPr>
        <w:t xml:space="preserve">ия снимает показания общедомового прибора учета коммунальных ресурсов с 21 </w:t>
      </w:r>
      <w:r w:rsidRPr="00EC058C">
        <w:rPr>
          <w:rFonts w:ascii="Times New Roman" w:hAnsi="Times New Roman"/>
          <w:sz w:val="22"/>
          <w:szCs w:val="22"/>
          <w:lang w:val="ru-RU"/>
        </w:rPr>
        <w:t>числа предыдущего месяца по 20 число текущего месяца</w:t>
      </w:r>
      <w:r w:rsidRPr="00EC058C">
        <w:rPr>
          <w:rFonts w:ascii="Times New Roman" w:hAnsi="Times New Roman" w:cs="Times New Roman"/>
          <w:sz w:val="22"/>
          <w:szCs w:val="22"/>
          <w:lang w:val="ru-RU"/>
        </w:rPr>
        <w:t>, с составлением соответствующего акта снятия показаний.</w:t>
      </w:r>
    </w:p>
    <w:p w:rsidR="005760A0" w:rsidRPr="00EC058C" w:rsidRDefault="005760A0" w:rsidP="00CF4E75">
      <w:pPr>
        <w:autoSpaceDE w:val="0"/>
        <w:autoSpaceDN w:val="0"/>
        <w:adjustRightInd w:val="0"/>
        <w:spacing w:after="0" w:line="240" w:lineRule="auto"/>
        <w:ind w:firstLine="567"/>
        <w:jc w:val="both"/>
        <w:outlineLvl w:val="1"/>
        <w:rPr>
          <w:rFonts w:ascii="Times New Roman" w:hAnsi="Times New Roman"/>
        </w:rPr>
      </w:pPr>
      <w:r w:rsidRPr="00EC058C">
        <w:rPr>
          <w:rFonts w:ascii="Times New Roman" w:hAnsi="Times New Roman"/>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EC058C">
        <w:rPr>
          <w:rFonts w:ascii="Times New Roman" w:hAnsi="Times New Roman"/>
          <w:lang w:eastAsia="ru-RU"/>
        </w:rPr>
        <w:t>Управляющей компании по расчетам с потребителями (Приложение №1 к Договору)</w:t>
      </w:r>
      <w:r w:rsidRPr="00EC058C">
        <w:rPr>
          <w:rFonts w:ascii="Times New Roman" w:hAnsi="Times New Roman"/>
        </w:rPr>
        <w:t>.</w:t>
      </w:r>
    </w:p>
    <w:p w:rsidR="005760A0" w:rsidRPr="00EC058C" w:rsidRDefault="005760A0" w:rsidP="0083354E">
      <w:pPr>
        <w:autoSpaceDE w:val="0"/>
        <w:autoSpaceDN w:val="0"/>
        <w:adjustRightInd w:val="0"/>
        <w:spacing w:after="0" w:line="240" w:lineRule="auto"/>
        <w:ind w:firstLine="567"/>
        <w:jc w:val="both"/>
        <w:outlineLvl w:val="1"/>
        <w:rPr>
          <w:rFonts w:ascii="Times New Roman" w:hAnsi="Times New Roman"/>
        </w:rPr>
      </w:pPr>
      <w:r w:rsidRPr="00EC058C">
        <w:rPr>
          <w:rFonts w:ascii="Times New Roman" w:hAnsi="Times New Roman"/>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5760A0" w:rsidRPr="00EC058C" w:rsidRDefault="005760A0" w:rsidP="00CF4E75">
      <w:pPr>
        <w:autoSpaceDE w:val="0"/>
        <w:autoSpaceDN w:val="0"/>
        <w:adjustRightInd w:val="0"/>
        <w:spacing w:after="0" w:line="240" w:lineRule="auto"/>
        <w:ind w:firstLine="567"/>
        <w:jc w:val="both"/>
        <w:outlineLvl w:val="1"/>
        <w:rPr>
          <w:rFonts w:ascii="Times New Roman" w:hAnsi="Times New Roman"/>
        </w:rPr>
      </w:pPr>
      <w:r w:rsidRPr="00EC058C">
        <w:rPr>
          <w:rFonts w:ascii="Times New Roman" w:hAnsi="Times New Roman"/>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5760A0" w:rsidRPr="00EC058C" w:rsidRDefault="005760A0" w:rsidP="00CF4E75">
      <w:pPr>
        <w:autoSpaceDE w:val="0"/>
        <w:autoSpaceDN w:val="0"/>
        <w:adjustRightInd w:val="0"/>
        <w:spacing w:after="0" w:line="240" w:lineRule="auto"/>
        <w:ind w:firstLine="567"/>
        <w:jc w:val="both"/>
        <w:outlineLvl w:val="1"/>
        <w:rPr>
          <w:rFonts w:ascii="Times New Roman" w:hAnsi="Times New Roman"/>
        </w:rPr>
      </w:pPr>
      <w:r w:rsidRPr="00EC058C">
        <w:rPr>
          <w:rFonts w:ascii="Times New Roman" w:hAnsi="Times New Roman"/>
        </w:rPr>
        <w:t>5. Собственники жилых помещений коммерческого использования и потребители в жилых помещениях письменно и</w:t>
      </w:r>
      <w:r w:rsidRPr="00EC058C">
        <w:rPr>
          <w:rFonts w:ascii="Times New Roman" w:hAnsi="Times New Roman"/>
          <w:bCs/>
        </w:rPr>
        <w:t xml:space="preserve">звещают Управляющую </w:t>
      </w:r>
      <w:r w:rsidRPr="00EC058C">
        <w:rPr>
          <w:rFonts w:ascii="Times New Roman" w:hAnsi="Times New Roman"/>
        </w:rPr>
        <w:t>компан</w:t>
      </w:r>
      <w:r w:rsidRPr="00EC058C">
        <w:rPr>
          <w:rFonts w:ascii="Times New Roman" w:hAnsi="Times New Roman"/>
          <w:bCs/>
        </w:rPr>
        <w:t xml:space="preserve">ию или Представителя Управляющей </w:t>
      </w:r>
      <w:r w:rsidRPr="00EC058C">
        <w:rPr>
          <w:rFonts w:ascii="Times New Roman" w:hAnsi="Times New Roman"/>
        </w:rPr>
        <w:t>компан</w:t>
      </w:r>
      <w:r w:rsidRPr="00EC058C">
        <w:rPr>
          <w:rFonts w:ascii="Times New Roman" w:hAnsi="Times New Roman"/>
          <w:bCs/>
        </w:rPr>
        <w:t xml:space="preserve">ии по расчетам с потребителями об изменении числа проживающих, в том числе временно проживающих, в жилых помещениях лиц, </w:t>
      </w:r>
      <w:r w:rsidRPr="00EC058C">
        <w:rPr>
          <w:rFonts w:ascii="Times New Roman" w:hAnsi="Times New Roman"/>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5760A0" w:rsidRPr="00EC058C" w:rsidRDefault="005760A0" w:rsidP="006E23B0">
      <w:pPr>
        <w:autoSpaceDE w:val="0"/>
        <w:autoSpaceDN w:val="0"/>
        <w:adjustRightInd w:val="0"/>
        <w:spacing w:after="0" w:line="240" w:lineRule="auto"/>
        <w:ind w:firstLine="567"/>
        <w:jc w:val="both"/>
        <w:outlineLvl w:val="1"/>
        <w:rPr>
          <w:rFonts w:ascii="Times New Roman" w:hAnsi="Times New Roman"/>
          <w:lang w:eastAsia="ru-RU"/>
        </w:rPr>
      </w:pPr>
      <w:r w:rsidRPr="00EC058C">
        <w:rPr>
          <w:rFonts w:ascii="Times New Roman" w:hAnsi="Times New Roman"/>
        </w:rPr>
        <w:t>6. В целях перерасчета размера платы за коммунальные услуги за период временного отсутствия потребителя, документы</w:t>
      </w:r>
      <w:r w:rsidRPr="00EC058C">
        <w:rPr>
          <w:rFonts w:ascii="Times New Roman" w:hAnsi="Times New Roman"/>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5760A0" w:rsidRPr="00EC058C" w:rsidRDefault="005760A0" w:rsidP="006E23B0">
      <w:pPr>
        <w:spacing w:after="0" w:line="240" w:lineRule="auto"/>
        <w:ind w:firstLine="567"/>
        <w:jc w:val="both"/>
        <w:rPr>
          <w:rFonts w:ascii="Times New Roman" w:hAnsi="Times New Roman"/>
        </w:rPr>
      </w:pPr>
      <w:r w:rsidRPr="00EC058C">
        <w:rPr>
          <w:rFonts w:ascii="Times New Roman" w:hAnsi="Times New Roman"/>
          <w:lang w:eastAsia="ru-RU"/>
        </w:rPr>
        <w:t>7.</w:t>
      </w:r>
      <w:r w:rsidRPr="00EC058C">
        <w:rPr>
          <w:rFonts w:ascii="Times New Roman" w:hAnsi="Times New Roman"/>
          <w:i/>
          <w:color w:val="000000"/>
        </w:rPr>
        <w:t xml:space="preserve"> </w:t>
      </w:r>
      <w:r w:rsidRPr="00EC058C">
        <w:rPr>
          <w:rFonts w:ascii="Times New Roman" w:hAnsi="Times New Roman"/>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5760A0" w:rsidRPr="00EC058C" w:rsidRDefault="005760A0" w:rsidP="006E23B0">
      <w:pPr>
        <w:spacing w:after="0" w:line="240" w:lineRule="auto"/>
        <w:ind w:firstLine="567"/>
        <w:jc w:val="both"/>
        <w:rPr>
          <w:rFonts w:ascii="Times New Roman" w:hAnsi="Times New Roman"/>
        </w:rPr>
      </w:pPr>
      <w:r w:rsidRPr="00EC058C">
        <w:rPr>
          <w:rFonts w:ascii="Times New Roman" w:hAnsi="Times New Roman"/>
        </w:rPr>
        <w:t xml:space="preserve">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w:t>
      </w:r>
      <w:r w:rsidRPr="00EC058C">
        <w:rPr>
          <w:rFonts w:ascii="Times New Roman" w:hAnsi="Times New Roman"/>
        </w:rPr>
        <w:lastRenderedPageBreak/>
        <w:t>(теплоносителя),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5760A0" w:rsidRPr="00EC058C" w:rsidRDefault="005760A0" w:rsidP="006E23B0">
      <w:pPr>
        <w:spacing w:after="0" w:line="240" w:lineRule="auto"/>
        <w:ind w:firstLine="567"/>
        <w:jc w:val="both"/>
        <w:rPr>
          <w:rFonts w:ascii="Times New Roman" w:hAnsi="Times New Roman"/>
        </w:rPr>
      </w:pPr>
      <w:r w:rsidRPr="00EC058C">
        <w:rPr>
          <w:rFonts w:ascii="Times New Roman" w:hAnsi="Times New Roman"/>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5760A0" w:rsidRPr="00EC058C" w:rsidRDefault="005760A0" w:rsidP="00EC058C">
      <w:pPr>
        <w:widowControl w:val="0"/>
        <w:spacing w:after="0" w:line="240" w:lineRule="auto"/>
        <w:jc w:val="both"/>
        <w:rPr>
          <w:rFonts w:ascii="Times New Roman" w:hAnsi="Times New Roman"/>
        </w:rPr>
      </w:pPr>
    </w:p>
    <w:p w:rsidR="005760A0" w:rsidRDefault="005760A0"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16</w:t>
      </w:r>
    </w:p>
    <w:p w:rsidR="005760A0" w:rsidRPr="00480383" w:rsidRDefault="005760A0"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5760A0" w:rsidRDefault="005760A0"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5760A0" w:rsidRPr="00EB5CE6" w:rsidRDefault="005760A0"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5760A0" w:rsidRPr="00EB5CE6" w:rsidRDefault="005760A0"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5760A0" w:rsidRPr="00EB5CE6" w:rsidRDefault="005760A0"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5760A0" w:rsidRPr="00EB5CE6" w:rsidRDefault="005760A0"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5760A0" w:rsidRPr="00EB5CE6" w:rsidRDefault="005760A0"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5760A0" w:rsidRPr="00EB5CE6" w:rsidRDefault="005760A0"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5760A0" w:rsidRPr="00EB5CE6" w:rsidRDefault="005760A0"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5760A0" w:rsidRPr="00EB5CE6" w:rsidRDefault="005760A0"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5760A0" w:rsidRPr="005760A0" w:rsidRDefault="005760A0" w:rsidP="00DB3B05">
      <w:pPr>
        <w:pStyle w:val="a8"/>
        <w:tabs>
          <w:tab w:val="left" w:pos="0"/>
          <w:tab w:val="left" w:pos="1080"/>
        </w:tabs>
        <w:ind w:firstLine="540"/>
        <w:rPr>
          <w:rFonts w:ascii="Times New Roman" w:hAnsi="Times New Roman"/>
          <w:sz w:val="22"/>
          <w:szCs w:val="22"/>
          <w:lang w:val="ru-RU"/>
        </w:rPr>
      </w:pPr>
      <w:r w:rsidRPr="005760A0">
        <w:rPr>
          <w:rFonts w:ascii="Times New Roman" w:hAnsi="Times New Roman"/>
          <w:sz w:val="22"/>
          <w:szCs w:val="22"/>
          <w:lang w:val="ru-RU"/>
        </w:rPr>
        <w:t>1) на погашение задолженности и пени по решению суда,</w:t>
      </w:r>
    </w:p>
    <w:p w:rsidR="005760A0" w:rsidRPr="005760A0" w:rsidRDefault="005760A0" w:rsidP="00DB3B05">
      <w:pPr>
        <w:pStyle w:val="a8"/>
        <w:tabs>
          <w:tab w:val="left" w:pos="0"/>
          <w:tab w:val="left" w:pos="1080"/>
        </w:tabs>
        <w:ind w:firstLine="540"/>
        <w:rPr>
          <w:rFonts w:ascii="Times New Roman" w:hAnsi="Times New Roman"/>
          <w:sz w:val="22"/>
          <w:szCs w:val="22"/>
          <w:lang w:val="ru-RU"/>
        </w:rPr>
      </w:pPr>
      <w:r w:rsidRPr="005760A0">
        <w:rPr>
          <w:rFonts w:ascii="Times New Roman" w:hAnsi="Times New Roman"/>
          <w:sz w:val="22"/>
          <w:szCs w:val="22"/>
          <w:lang w:val="ru-RU"/>
        </w:rPr>
        <w:t xml:space="preserve">2) за ранее неоплаченные периоды платежей (без решения суда), </w:t>
      </w:r>
    </w:p>
    <w:p w:rsidR="005760A0" w:rsidRPr="005760A0" w:rsidRDefault="005760A0" w:rsidP="00DB3B05">
      <w:pPr>
        <w:pStyle w:val="a8"/>
        <w:tabs>
          <w:tab w:val="left" w:pos="0"/>
          <w:tab w:val="left" w:pos="1080"/>
        </w:tabs>
        <w:ind w:firstLine="540"/>
        <w:rPr>
          <w:rFonts w:ascii="Times New Roman" w:hAnsi="Times New Roman"/>
          <w:sz w:val="22"/>
          <w:szCs w:val="22"/>
          <w:lang w:val="ru-RU"/>
        </w:rPr>
      </w:pPr>
      <w:r w:rsidRPr="005760A0">
        <w:rPr>
          <w:rFonts w:ascii="Times New Roman" w:hAnsi="Times New Roman"/>
          <w:sz w:val="22"/>
          <w:szCs w:val="22"/>
          <w:lang w:val="ru-RU"/>
        </w:rPr>
        <w:t xml:space="preserve">3) пени, </w:t>
      </w:r>
    </w:p>
    <w:p w:rsidR="005760A0" w:rsidRPr="005760A0" w:rsidRDefault="005760A0" w:rsidP="00DB3B05">
      <w:pPr>
        <w:pStyle w:val="a8"/>
        <w:tabs>
          <w:tab w:val="left" w:pos="0"/>
          <w:tab w:val="left" w:pos="1080"/>
        </w:tabs>
        <w:ind w:firstLine="540"/>
        <w:rPr>
          <w:rFonts w:ascii="Times New Roman" w:hAnsi="Times New Roman"/>
          <w:sz w:val="22"/>
          <w:szCs w:val="22"/>
          <w:lang w:val="ru-RU"/>
        </w:rPr>
      </w:pPr>
      <w:r w:rsidRPr="005760A0">
        <w:rPr>
          <w:rFonts w:ascii="Times New Roman" w:hAnsi="Times New Roman"/>
          <w:sz w:val="22"/>
          <w:szCs w:val="22"/>
          <w:lang w:val="ru-RU"/>
        </w:rPr>
        <w:t xml:space="preserve">4)оставшаяся сумма засчитывается в счет оплаты текущего платежа, </w:t>
      </w:r>
    </w:p>
    <w:p w:rsidR="005760A0" w:rsidRPr="005760A0" w:rsidRDefault="005760A0" w:rsidP="00DB3B05">
      <w:pPr>
        <w:pStyle w:val="a8"/>
        <w:tabs>
          <w:tab w:val="left" w:pos="0"/>
          <w:tab w:val="left" w:pos="1080"/>
        </w:tabs>
        <w:ind w:firstLine="540"/>
        <w:rPr>
          <w:rFonts w:ascii="Times New Roman" w:hAnsi="Times New Roman" w:cs="Times New Roman"/>
          <w:color w:val="339966"/>
          <w:sz w:val="22"/>
          <w:szCs w:val="22"/>
          <w:lang w:val="ru-RU"/>
        </w:rPr>
      </w:pPr>
      <w:r w:rsidRPr="005760A0">
        <w:rPr>
          <w:rFonts w:ascii="Times New Roman" w:hAnsi="Times New Roman"/>
          <w:sz w:val="22"/>
          <w:szCs w:val="22"/>
          <w:lang w:val="ru-RU"/>
        </w:rPr>
        <w:t>5) затем оплата идет в зачет будущих платежей.</w:t>
      </w:r>
      <w:r w:rsidRPr="005760A0">
        <w:rPr>
          <w:rFonts w:ascii="Times New Roman" w:hAnsi="Times New Roman"/>
          <w:color w:val="339966"/>
          <w:sz w:val="22"/>
          <w:szCs w:val="22"/>
          <w:lang w:val="ru-RU"/>
        </w:rPr>
        <w:t xml:space="preserve">  </w:t>
      </w:r>
    </w:p>
    <w:p w:rsidR="005760A0" w:rsidRPr="00EB5CE6" w:rsidRDefault="005760A0"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5760A0" w:rsidRPr="00EB5CE6" w:rsidRDefault="005760A0"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w:t>
      </w:r>
      <w:proofErr w:type="spellStart"/>
      <w:r w:rsidRPr="00EB5CE6">
        <w:rPr>
          <w:rFonts w:ascii="Times New Roman" w:hAnsi="Times New Roman"/>
          <w:lang w:eastAsia="ru-RU"/>
        </w:rPr>
        <w:t>ресурсоснабжающие</w:t>
      </w:r>
      <w:proofErr w:type="spellEnd"/>
      <w:r w:rsidRPr="00EB5CE6">
        <w:rPr>
          <w:rFonts w:ascii="Times New Roman" w:hAnsi="Times New Roman"/>
          <w:lang w:eastAsia="ru-RU"/>
        </w:rPr>
        <w:t xml:space="preserve">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5760A0" w:rsidRPr="00EB5CE6" w:rsidRDefault="005760A0"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 xml:space="preserve">6. Внесение платы за ЖКУ по Договору </w:t>
      </w:r>
      <w:proofErr w:type="spellStart"/>
      <w:r w:rsidRPr="00EB5CE6">
        <w:rPr>
          <w:rFonts w:ascii="Times New Roman" w:hAnsi="Times New Roman"/>
          <w:lang w:eastAsia="ru-RU"/>
        </w:rPr>
        <w:t>наймодателем</w:t>
      </w:r>
      <w:proofErr w:type="spellEnd"/>
      <w:r w:rsidRPr="00EB5CE6">
        <w:rPr>
          <w:rFonts w:ascii="Times New Roman" w:hAnsi="Times New Roman"/>
          <w:lang w:eastAsia="ru-RU"/>
        </w:rPr>
        <w:t xml:space="preserve">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5760A0" w:rsidRPr="00EB5CE6" w:rsidRDefault="005760A0"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порядок внесения платы не будет установлен соглашением, заключаемым между таким </w:t>
      </w:r>
      <w:r w:rsidRPr="00EB5CE6">
        <w:rPr>
          <w:rFonts w:ascii="Times New Roman" w:hAnsi="Times New Roman"/>
          <w:lang w:eastAsia="ru-RU"/>
        </w:rPr>
        <w:lastRenderedPageBreak/>
        <w:t>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5760A0" w:rsidRPr="00EB5CE6" w:rsidRDefault="005760A0"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5760A0" w:rsidRPr="00EB5CE6" w:rsidRDefault="005760A0"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w:t>
      </w:r>
      <w:proofErr w:type="spellStart"/>
      <w:r w:rsidRPr="00EB5CE6">
        <w:rPr>
          <w:rFonts w:ascii="Times New Roman" w:hAnsi="Times New Roman"/>
          <w:color w:val="000000"/>
        </w:rPr>
        <w:t>т.ч</w:t>
      </w:r>
      <w:proofErr w:type="spellEnd"/>
      <w:r w:rsidRPr="00EB5CE6">
        <w:rPr>
          <w:rFonts w:ascii="Times New Roman" w:hAnsi="Times New Roman"/>
          <w:color w:val="000000"/>
        </w:rPr>
        <w:t xml:space="preserve">.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5760A0" w:rsidRPr="00EB5CE6" w:rsidRDefault="005760A0"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5760A0" w:rsidRPr="00EB5CE6" w:rsidRDefault="005760A0" w:rsidP="006C0711">
      <w:pPr>
        <w:spacing w:after="0" w:line="240" w:lineRule="auto"/>
        <w:ind w:firstLine="567"/>
        <w:jc w:val="both"/>
        <w:rPr>
          <w:rFonts w:ascii="Times New Roman" w:hAnsi="Times New Roman"/>
        </w:rPr>
      </w:pPr>
    </w:p>
    <w:p w:rsidR="005760A0" w:rsidRDefault="005760A0" w:rsidP="002D240D">
      <w:pPr>
        <w:shd w:val="clear" w:color="auto" w:fill="FFFFFF"/>
        <w:tabs>
          <w:tab w:val="left" w:pos="1142"/>
        </w:tabs>
        <w:spacing w:after="0" w:line="240" w:lineRule="auto"/>
        <w:ind w:firstLine="709"/>
        <w:jc w:val="both"/>
        <w:rPr>
          <w:rFonts w:ascii="Times New Roman" w:hAnsi="Times New Roman"/>
          <w:sz w:val="24"/>
          <w:szCs w:val="24"/>
        </w:rPr>
      </w:pPr>
    </w:p>
    <w:p w:rsidR="005760A0" w:rsidRDefault="005760A0" w:rsidP="002D240D">
      <w:pPr>
        <w:shd w:val="clear" w:color="auto" w:fill="FFFFFF"/>
        <w:tabs>
          <w:tab w:val="left" w:pos="1142"/>
        </w:tabs>
        <w:spacing w:after="0" w:line="240" w:lineRule="auto"/>
        <w:ind w:firstLine="709"/>
        <w:jc w:val="both"/>
        <w:rPr>
          <w:rFonts w:ascii="Times New Roman" w:hAnsi="Times New Roman"/>
          <w:sz w:val="24"/>
          <w:szCs w:val="24"/>
        </w:rPr>
      </w:pPr>
    </w:p>
    <w:p w:rsidR="005760A0" w:rsidRPr="00C76F51" w:rsidRDefault="005760A0"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5760A0" w:rsidRDefault="005760A0"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5760A0" w:rsidRPr="00D06CF3" w:rsidRDefault="005760A0" w:rsidP="00D06CF3">
      <w:pPr>
        <w:rPr>
          <w:rFonts w:ascii="Times New Roman" w:hAnsi="Times New Roman"/>
          <w:sz w:val="24"/>
          <w:szCs w:val="24"/>
        </w:rPr>
      </w:pPr>
    </w:p>
    <w:p w:rsidR="005760A0" w:rsidRPr="00D06CF3" w:rsidRDefault="005760A0" w:rsidP="00D06CF3">
      <w:pPr>
        <w:rPr>
          <w:rFonts w:ascii="Times New Roman" w:hAnsi="Times New Roman"/>
          <w:sz w:val="24"/>
          <w:szCs w:val="24"/>
        </w:rPr>
      </w:pPr>
    </w:p>
    <w:p w:rsidR="005760A0" w:rsidRPr="00D06CF3" w:rsidRDefault="005760A0" w:rsidP="00D06CF3">
      <w:pPr>
        <w:rPr>
          <w:rFonts w:ascii="Times New Roman" w:hAnsi="Times New Roman"/>
          <w:sz w:val="24"/>
          <w:szCs w:val="24"/>
        </w:rPr>
      </w:pPr>
    </w:p>
    <w:p w:rsidR="005760A0" w:rsidRDefault="005760A0" w:rsidP="00D06CF3">
      <w:pPr>
        <w:rPr>
          <w:rFonts w:ascii="Times New Roman" w:hAnsi="Times New Roman"/>
          <w:sz w:val="24"/>
          <w:szCs w:val="24"/>
        </w:rPr>
      </w:pPr>
    </w:p>
    <w:p w:rsidR="005760A0" w:rsidRDefault="005760A0">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527800" cy="45974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7800" cy="4597400"/>
                    </a:xfrm>
                    <a:prstGeom prst="rect">
                      <a:avLst/>
                    </a:prstGeom>
                    <a:noFill/>
                    <a:ln>
                      <a:noFill/>
                    </a:ln>
                  </pic:spPr>
                </pic:pic>
              </a:graphicData>
            </a:graphic>
          </wp:inline>
        </w:drawing>
      </w:r>
    </w:p>
    <w:p w:rsidR="005760A0" w:rsidRDefault="005760A0">
      <w:pPr>
        <w:widowControl w:val="0"/>
        <w:autoSpaceDE w:val="0"/>
        <w:autoSpaceDN w:val="0"/>
        <w:adjustRightInd w:val="0"/>
        <w:spacing w:after="0" w:line="1" w:lineRule="exact"/>
        <w:rPr>
          <w:rFonts w:ascii="Times New Roman" w:hAnsi="Times New Roman"/>
          <w:sz w:val="2"/>
          <w:szCs w:val="2"/>
        </w:rPr>
      </w:pPr>
    </w:p>
    <w:p w:rsidR="005760A0" w:rsidRPr="00D06CF3" w:rsidRDefault="005760A0" w:rsidP="00D06CF3">
      <w:pPr>
        <w:ind w:firstLine="708"/>
        <w:rPr>
          <w:rFonts w:ascii="Times New Roman" w:hAnsi="Times New Roman"/>
          <w:sz w:val="24"/>
          <w:szCs w:val="24"/>
        </w:rPr>
      </w:pPr>
    </w:p>
    <w:p w:rsidR="006B4CD1" w:rsidRDefault="005760A0">
      <w:pPr>
        <w:spacing w:after="0" w:line="240" w:lineRule="auto"/>
        <w:rPr>
          <w:rFonts w:ascii="Times New Roman" w:hAnsi="Times New Roman"/>
          <w:sz w:val="24"/>
          <w:szCs w:val="24"/>
        </w:rPr>
      </w:pPr>
      <w:r>
        <w:rPr>
          <w:rFonts w:ascii="Times New Roman" w:hAnsi="Times New Roman"/>
          <w:sz w:val="24"/>
          <w:szCs w:val="24"/>
        </w:rPr>
        <w:br w:type="page"/>
      </w:r>
      <w:r w:rsidR="006B4CD1">
        <w:rPr>
          <w:rFonts w:ascii="Times New Roman" w:hAnsi="Times New Roman"/>
          <w:sz w:val="24"/>
          <w:szCs w:val="24"/>
        </w:rPr>
        <w:lastRenderedPageBreak/>
        <w:br w:type="page"/>
      </w:r>
    </w:p>
    <w:p w:rsidR="005760A0" w:rsidRDefault="005760A0" w:rsidP="004A0CB8">
      <w:pPr>
        <w:spacing w:after="0"/>
        <w:ind w:left="-108"/>
        <w:jc w:val="right"/>
        <w:rPr>
          <w:rFonts w:ascii="Times New Roman" w:hAnsi="Times New Roman"/>
          <w:sz w:val="24"/>
          <w:szCs w:val="24"/>
        </w:rPr>
      </w:pP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5760A0" w:rsidRPr="00480383" w:rsidRDefault="005760A0"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5760A0" w:rsidRDefault="005760A0" w:rsidP="00623CCD">
      <w:pPr>
        <w:shd w:val="clear" w:color="auto" w:fill="FFFFFF"/>
        <w:tabs>
          <w:tab w:val="left" w:pos="0"/>
        </w:tabs>
        <w:spacing w:before="80" w:line="240" w:lineRule="auto"/>
        <w:ind w:firstLine="709"/>
        <w:jc w:val="right"/>
        <w:rPr>
          <w:rFonts w:ascii="Times New Roman" w:hAnsi="Times New Roman"/>
          <w:sz w:val="24"/>
          <w:szCs w:val="24"/>
        </w:rPr>
      </w:pPr>
    </w:p>
    <w:p w:rsidR="005760A0" w:rsidRDefault="005760A0" w:rsidP="00623CCD">
      <w:pPr>
        <w:shd w:val="clear" w:color="auto" w:fill="FFFFFF"/>
        <w:tabs>
          <w:tab w:val="left" w:pos="0"/>
        </w:tabs>
        <w:spacing w:before="80" w:line="240" w:lineRule="auto"/>
        <w:ind w:firstLine="709"/>
        <w:jc w:val="right"/>
        <w:rPr>
          <w:rFonts w:ascii="Times New Roman" w:hAnsi="Times New Roman"/>
          <w:sz w:val="24"/>
          <w:szCs w:val="24"/>
        </w:rPr>
      </w:pPr>
    </w:p>
    <w:p w:rsidR="005760A0" w:rsidRPr="007C5153" w:rsidRDefault="005760A0"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5760A0" w:rsidRDefault="005760A0"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5760A0" w:rsidRDefault="005760A0"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5760A0" w:rsidRPr="007C5153" w:rsidRDefault="005760A0"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5760A0" w:rsidRPr="007C5153" w:rsidRDefault="005760A0"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5760A0" w:rsidRPr="007C5153" w:rsidRDefault="005760A0"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5760A0" w:rsidRPr="007C5153" w:rsidRDefault="005760A0"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5760A0" w:rsidRPr="007C5153" w:rsidRDefault="005760A0"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5760A0" w:rsidRPr="007C5153" w:rsidRDefault="005760A0"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5760A0" w:rsidRPr="007C5153" w:rsidRDefault="005760A0"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е) порядок использования резервов на ремонт на проведение ремонтных (в </w:t>
      </w:r>
      <w:proofErr w:type="spellStart"/>
      <w:r w:rsidRPr="007C5153">
        <w:rPr>
          <w:rFonts w:ascii="Times New Roman" w:hAnsi="Times New Roman"/>
        </w:rPr>
        <w:t>т.ч</w:t>
      </w:r>
      <w:proofErr w:type="spellEnd"/>
      <w:r w:rsidRPr="007C5153">
        <w:rPr>
          <w:rFonts w:ascii="Times New Roman" w:hAnsi="Times New Roman"/>
        </w:rPr>
        <w:t>. непредвиденных) работ;</w:t>
      </w:r>
    </w:p>
    <w:p w:rsidR="005760A0" w:rsidRPr="007C5153" w:rsidRDefault="005760A0"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ж) случаи выполнения непредвиденных, в </w:t>
      </w:r>
      <w:proofErr w:type="spellStart"/>
      <w:r w:rsidRPr="007C5153">
        <w:rPr>
          <w:rFonts w:ascii="Times New Roman" w:hAnsi="Times New Roman"/>
        </w:rPr>
        <w:t>т.ч</w:t>
      </w:r>
      <w:proofErr w:type="spellEnd"/>
      <w:r w:rsidRPr="007C5153">
        <w:rPr>
          <w:rFonts w:ascii="Times New Roman" w:hAnsi="Times New Roman"/>
        </w:rPr>
        <w:t xml:space="preserve">. неотложных работ с указанием видов, объемов и стоимости таких работ, в </w:t>
      </w:r>
      <w:proofErr w:type="spellStart"/>
      <w:r w:rsidRPr="007C5153">
        <w:rPr>
          <w:rFonts w:ascii="Times New Roman" w:hAnsi="Times New Roman"/>
        </w:rPr>
        <w:t>т.ч</w:t>
      </w:r>
      <w:proofErr w:type="spellEnd"/>
      <w:r w:rsidRPr="007C5153">
        <w:rPr>
          <w:rFonts w:ascii="Times New Roman" w:hAnsi="Times New Roman"/>
        </w:rPr>
        <w:t>. превышение стоимости таких работ над суммами созданных резервов;</w:t>
      </w:r>
    </w:p>
    <w:p w:rsidR="005760A0" w:rsidRPr="007C5153" w:rsidRDefault="005760A0"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5760A0" w:rsidRPr="007C5153" w:rsidRDefault="005760A0"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 xml:space="preserve">в </w:t>
      </w:r>
      <w:proofErr w:type="spellStart"/>
      <w:r w:rsidRPr="00A040CB">
        <w:rPr>
          <w:rFonts w:ascii="Times New Roman" w:hAnsi="Times New Roman"/>
        </w:rPr>
        <w:t>т.ч</w:t>
      </w:r>
      <w:proofErr w:type="spellEnd"/>
      <w:r w:rsidRPr="00A040CB">
        <w:rPr>
          <w:rFonts w:ascii="Times New Roman" w:hAnsi="Times New Roman"/>
        </w:rPr>
        <w:t>.</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5760A0" w:rsidRPr="007C5153" w:rsidRDefault="005760A0"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5760A0" w:rsidRPr="007C5153" w:rsidRDefault="005760A0"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5760A0" w:rsidRDefault="005760A0"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5760A0" w:rsidRDefault="005760A0"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5760A0" w:rsidRDefault="005760A0" w:rsidP="00BB612C">
      <w:pPr>
        <w:tabs>
          <w:tab w:val="left" w:pos="900"/>
        </w:tabs>
        <w:spacing w:after="0" w:line="240" w:lineRule="auto"/>
        <w:ind w:firstLine="567"/>
        <w:jc w:val="right"/>
        <w:rPr>
          <w:rFonts w:ascii="Times New Roman" w:hAnsi="Times New Roman"/>
          <w:sz w:val="24"/>
          <w:szCs w:val="24"/>
        </w:rPr>
      </w:pPr>
    </w:p>
    <w:p w:rsidR="005760A0" w:rsidRPr="002A6406" w:rsidRDefault="005760A0"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5760A0" w:rsidRPr="00860C25" w:rsidRDefault="005760A0" w:rsidP="002257E4">
      <w:pPr>
        <w:tabs>
          <w:tab w:val="left" w:pos="900"/>
        </w:tabs>
        <w:spacing w:after="0" w:line="240" w:lineRule="auto"/>
        <w:ind w:firstLine="567"/>
        <w:jc w:val="center"/>
        <w:rPr>
          <w:rFonts w:ascii="Times New Roman" w:hAnsi="Times New Roman"/>
          <w:b/>
          <w:sz w:val="20"/>
          <w:szCs w:val="20"/>
        </w:rPr>
      </w:pPr>
    </w:p>
    <w:p w:rsidR="005760A0" w:rsidRPr="002A6406" w:rsidRDefault="005760A0"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5760A0" w:rsidRPr="002A6406" w:rsidRDefault="005760A0"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5760A0" w:rsidRPr="002A6406" w:rsidRDefault="005760A0"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5760A0" w:rsidRPr="002A6406" w:rsidRDefault="005760A0"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5760A0" w:rsidRPr="002A6406" w:rsidRDefault="005760A0"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5760A0" w:rsidRPr="002A6406" w:rsidRDefault="005760A0"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5760A0" w:rsidRPr="002A6406" w:rsidRDefault="005760A0"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5760A0" w:rsidRPr="002A6406" w:rsidRDefault="005760A0"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5760A0" w:rsidRPr="002A6406" w:rsidRDefault="005760A0"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5760A0" w:rsidRPr="002A6406" w:rsidRDefault="005760A0"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5760A0" w:rsidRPr="002A6406" w:rsidRDefault="005760A0"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5760A0" w:rsidRPr="002A6406" w:rsidRDefault="005760A0"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5760A0" w:rsidRPr="002A6406" w:rsidRDefault="005760A0"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5760A0" w:rsidRPr="002A6406" w:rsidRDefault="005760A0"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5760A0" w:rsidRPr="002A6406" w:rsidRDefault="005760A0"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5760A0" w:rsidRPr="002A6406" w:rsidRDefault="005760A0"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5760A0" w:rsidRPr="002A6406" w:rsidRDefault="005760A0"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5760A0" w:rsidRPr="002A6406" w:rsidRDefault="005760A0"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5760A0" w:rsidRPr="002A6406" w:rsidRDefault="005760A0"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5760A0" w:rsidRPr="002A6406" w:rsidRDefault="005760A0"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 xml:space="preserve">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w:t>
      </w:r>
      <w:proofErr w:type="spellStart"/>
      <w:r w:rsidRPr="002A6406">
        <w:rPr>
          <w:rFonts w:ascii="Times New Roman" w:hAnsi="Times New Roman"/>
        </w:rPr>
        <w:t>т.ч</w:t>
      </w:r>
      <w:proofErr w:type="spellEnd"/>
      <w:r w:rsidRPr="002A6406">
        <w:rPr>
          <w:rFonts w:ascii="Times New Roman" w:hAnsi="Times New Roman"/>
        </w:rPr>
        <w:t>. о заработной плате работников, административно-управленческих расходах, расходах по видам затрат и т.п.).</w:t>
      </w:r>
    </w:p>
    <w:p w:rsidR="005760A0" w:rsidRPr="002A6406" w:rsidRDefault="005760A0"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5760A0" w:rsidRPr="004A0CB8" w:rsidRDefault="005760A0" w:rsidP="00BB612C">
      <w:pPr>
        <w:ind w:left="-108"/>
        <w:jc w:val="right"/>
        <w:rPr>
          <w:rFonts w:ascii="Times New Roman" w:hAnsi="Times New Roman"/>
          <w:sz w:val="24"/>
          <w:szCs w:val="24"/>
        </w:rPr>
      </w:pPr>
    </w:p>
    <w:p w:rsidR="005760A0" w:rsidRDefault="005760A0" w:rsidP="00F5565F">
      <w:pPr>
        <w:tabs>
          <w:tab w:val="left" w:pos="367"/>
          <w:tab w:val="right" w:pos="10205"/>
        </w:tabs>
      </w:pPr>
      <w:r>
        <w:tab/>
      </w:r>
      <w:r>
        <w:tab/>
      </w:r>
    </w:p>
    <w:p w:rsidR="005760A0" w:rsidRDefault="005760A0" w:rsidP="00F5565F">
      <w:pPr>
        <w:tabs>
          <w:tab w:val="left" w:pos="367"/>
          <w:tab w:val="right" w:pos="10205"/>
        </w:tabs>
      </w:pPr>
      <w:r>
        <w:br w:type="page"/>
      </w:r>
      <w:r>
        <w:lastRenderedPageBreak/>
        <w:t>Приложение № 19</w:t>
      </w:r>
    </w:p>
    <w:p w:rsidR="005760A0" w:rsidRDefault="005760A0" w:rsidP="00E86959">
      <w:pPr>
        <w:widowControl w:val="0"/>
        <w:spacing w:line="230" w:lineRule="auto"/>
        <w:jc w:val="right"/>
      </w:pPr>
      <w:r>
        <w:t>к Договору</w:t>
      </w:r>
      <w:r>
        <w:rPr>
          <w:noProof/>
        </w:rPr>
        <w:br/>
        <w:t xml:space="preserve">от </w:t>
      </w:r>
      <w:r w:rsidRPr="004B6F9A">
        <w:rPr>
          <w:noProof/>
        </w:rPr>
        <w:t>« 01</w:t>
      </w:r>
      <w:r>
        <w:rPr>
          <w:noProof/>
        </w:rPr>
        <w:t>» января 2015г.</w:t>
      </w:r>
    </w:p>
    <w:p w:rsidR="005760A0" w:rsidRDefault="005760A0" w:rsidP="00E86959">
      <w:pPr>
        <w:widowControl w:val="0"/>
        <w:spacing w:line="230" w:lineRule="auto"/>
        <w:jc w:val="right"/>
      </w:pPr>
    </w:p>
    <w:p w:rsidR="005760A0" w:rsidRDefault="005760A0" w:rsidP="00E86959">
      <w:pPr>
        <w:widowControl w:val="0"/>
        <w:spacing w:line="230" w:lineRule="auto"/>
        <w:jc w:val="right"/>
        <w:rPr>
          <w:sz w:val="16"/>
          <w:szCs w:val="16"/>
        </w:rPr>
      </w:pPr>
    </w:p>
    <w:p w:rsidR="005760A0" w:rsidRDefault="005760A0" w:rsidP="00E86959">
      <w:pPr>
        <w:widowControl w:val="0"/>
        <w:ind w:left="567" w:right="567"/>
        <w:jc w:val="center"/>
        <w:rPr>
          <w:b/>
          <w:bCs/>
        </w:rPr>
      </w:pPr>
      <w:r>
        <w:rPr>
          <w:b/>
          <w:bCs/>
        </w:rPr>
        <w:t>Перечень технической документации на многоквартирный дом и иных связанных с управлением таким домом документов</w:t>
      </w:r>
    </w:p>
    <w:p w:rsidR="005760A0" w:rsidRDefault="005760A0" w:rsidP="00E86959">
      <w:pPr>
        <w:widowControl w:val="0"/>
        <w:ind w:left="567" w:right="567"/>
        <w:rPr>
          <w:b/>
          <w:bCs/>
        </w:rPr>
      </w:pPr>
      <w:r>
        <w:rPr>
          <w:b/>
          <w:bCs/>
        </w:rPr>
        <w:t xml:space="preserve">                                                 по адресу: проезд Солнечный, д. 15</w:t>
      </w:r>
    </w:p>
    <w:p w:rsidR="005760A0" w:rsidRDefault="005760A0" w:rsidP="00E86959">
      <w:pPr>
        <w:widowControl w:val="0"/>
        <w:ind w:left="567" w:right="567"/>
        <w:rPr>
          <w:b/>
          <w:bCs/>
        </w:rPr>
      </w:pPr>
    </w:p>
    <w:p w:rsidR="005760A0" w:rsidRDefault="005760A0" w:rsidP="004B6F9A">
      <w:pPr>
        <w:widowControl w:val="0"/>
        <w:ind w:right="567"/>
      </w:pPr>
      <w:r>
        <w:rPr>
          <w:b/>
          <w:bCs/>
        </w:rPr>
        <w:t>1. Перечень технической документации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465"/>
        <w:gridCol w:w="3130"/>
        <w:gridCol w:w="1412"/>
        <w:gridCol w:w="1940"/>
      </w:tblGrid>
      <w:tr w:rsidR="005760A0">
        <w:tc>
          <w:tcPr>
            <w:tcW w:w="540" w:type="dxa"/>
            <w:tcBorders>
              <w:top w:val="single" w:sz="4" w:space="0" w:color="auto"/>
              <w:left w:val="single" w:sz="4" w:space="0" w:color="auto"/>
              <w:bottom w:val="single" w:sz="4" w:space="0" w:color="auto"/>
              <w:right w:val="single" w:sz="4" w:space="0" w:color="auto"/>
            </w:tcBorders>
            <w:vAlign w:val="center"/>
          </w:tcPr>
          <w:p w:rsidR="005760A0" w:rsidRDefault="005760A0">
            <w:pPr>
              <w:jc w:val="center"/>
            </w:pPr>
            <w:r>
              <w:t>№</w:t>
            </w:r>
          </w:p>
          <w:p w:rsidR="005760A0" w:rsidRDefault="005760A0">
            <w:pPr>
              <w:jc w:val="center"/>
            </w:pPr>
            <w:r>
              <w:t>п/п</w:t>
            </w:r>
          </w:p>
        </w:tc>
        <w:tc>
          <w:tcPr>
            <w:tcW w:w="5664" w:type="dxa"/>
            <w:gridSpan w:val="2"/>
            <w:tcBorders>
              <w:top w:val="single" w:sz="4" w:space="0" w:color="auto"/>
              <w:left w:val="single" w:sz="4" w:space="0" w:color="auto"/>
              <w:bottom w:val="single" w:sz="4" w:space="0" w:color="auto"/>
              <w:right w:val="single" w:sz="4" w:space="0" w:color="auto"/>
            </w:tcBorders>
            <w:vAlign w:val="center"/>
          </w:tcPr>
          <w:p w:rsidR="005760A0" w:rsidRDefault="005760A0">
            <w:pPr>
              <w:jc w:val="center"/>
            </w:pPr>
            <w: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vAlign w:val="center"/>
          </w:tcPr>
          <w:p w:rsidR="005760A0" w:rsidRDefault="005760A0">
            <w:r>
              <w:t>Количество листов</w:t>
            </w:r>
          </w:p>
        </w:tc>
        <w:tc>
          <w:tcPr>
            <w:tcW w:w="1949" w:type="dxa"/>
            <w:tcBorders>
              <w:top w:val="single" w:sz="4" w:space="0" w:color="auto"/>
              <w:left w:val="single" w:sz="4" w:space="0" w:color="auto"/>
              <w:bottom w:val="single" w:sz="4" w:space="0" w:color="auto"/>
              <w:right w:val="single" w:sz="4" w:space="0" w:color="auto"/>
            </w:tcBorders>
            <w:vAlign w:val="center"/>
          </w:tcPr>
          <w:p w:rsidR="005760A0" w:rsidRDefault="005760A0">
            <w:pPr>
              <w:jc w:val="center"/>
            </w:pPr>
            <w:r>
              <w:t>Примечания</w:t>
            </w:r>
          </w:p>
        </w:tc>
      </w:tr>
      <w:tr w:rsidR="005760A0">
        <w:tc>
          <w:tcPr>
            <w:tcW w:w="9570" w:type="dxa"/>
            <w:gridSpan w:val="5"/>
            <w:tcBorders>
              <w:top w:val="single" w:sz="4" w:space="0" w:color="auto"/>
              <w:left w:val="single" w:sz="4" w:space="0" w:color="auto"/>
              <w:bottom w:val="single" w:sz="4" w:space="0" w:color="auto"/>
              <w:right w:val="single" w:sz="4" w:space="0" w:color="auto"/>
            </w:tcBorders>
          </w:tcPr>
          <w:p w:rsidR="005760A0" w:rsidRDefault="005760A0">
            <w:pPr>
              <w:spacing w:before="60" w:after="60"/>
              <w:jc w:val="center"/>
            </w:pPr>
            <w:r>
              <w:t>I. Техническая документация на многоквартирный дом</w:t>
            </w:r>
          </w:p>
        </w:tc>
      </w:tr>
      <w:tr w:rsidR="005760A0">
        <w:trPr>
          <w:trHeight w:val="344"/>
        </w:trPr>
        <w:tc>
          <w:tcPr>
            <w:tcW w:w="540" w:type="dxa"/>
            <w:tcBorders>
              <w:top w:val="single" w:sz="4" w:space="0" w:color="auto"/>
              <w:left w:val="single" w:sz="4" w:space="0" w:color="auto"/>
              <w:bottom w:val="single" w:sz="4" w:space="0" w:color="auto"/>
              <w:right w:val="single" w:sz="4" w:space="0" w:color="auto"/>
            </w:tcBorders>
          </w:tcPr>
          <w:p w:rsidR="005760A0" w:rsidRDefault="005760A0">
            <w:r>
              <w:t>1.</w:t>
            </w:r>
          </w:p>
          <w:p w:rsidR="005760A0" w:rsidRDefault="005760A0"/>
          <w:p w:rsidR="005760A0" w:rsidRDefault="005760A0"/>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Технический паспорт на многоквартирный дом (выписка из технического паспорта на многоквартирный дом)</w:t>
            </w:r>
          </w:p>
        </w:tc>
        <w:tc>
          <w:tcPr>
            <w:tcW w:w="1417" w:type="dxa"/>
            <w:tcBorders>
              <w:top w:val="single" w:sz="4" w:space="0" w:color="auto"/>
              <w:left w:val="single" w:sz="4" w:space="0" w:color="auto"/>
              <w:bottom w:val="single" w:sz="4" w:space="0" w:color="auto"/>
              <w:right w:val="single" w:sz="4" w:space="0" w:color="auto"/>
            </w:tcBorders>
          </w:tcPr>
          <w:p w:rsidR="005760A0" w:rsidRDefault="005760A0">
            <w:r>
              <w:t>1 экз. на 28 листах</w:t>
            </w:r>
          </w:p>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УК</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2.</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 xml:space="preserve">Документы (акты) о приемке результатов работ по текущему ремонту общего имущества в многоквартирном доме </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УК</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3.</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 xml:space="preserve">Документы (акты) о приемке результатов работ по капитальному ремонту общего имущества в многоквартирном доме </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Работы не производились</w:t>
            </w:r>
          </w:p>
        </w:tc>
      </w:tr>
      <w:tr w:rsidR="005760A0">
        <w:tc>
          <w:tcPr>
            <w:tcW w:w="540" w:type="dxa"/>
            <w:vMerge w:val="restart"/>
            <w:tcBorders>
              <w:top w:val="single" w:sz="4" w:space="0" w:color="auto"/>
              <w:left w:val="single" w:sz="4" w:space="0" w:color="auto"/>
              <w:bottom w:val="single" w:sz="4" w:space="0" w:color="auto"/>
              <w:right w:val="single" w:sz="4" w:space="0" w:color="auto"/>
            </w:tcBorders>
          </w:tcPr>
          <w:p w:rsidR="005760A0" w:rsidRDefault="005760A0">
            <w:r>
              <w:t>4.</w:t>
            </w:r>
          </w:p>
        </w:tc>
        <w:tc>
          <w:tcPr>
            <w:tcW w:w="2486" w:type="dxa"/>
            <w:vMerge w:val="restart"/>
            <w:tcBorders>
              <w:top w:val="single" w:sz="4" w:space="0" w:color="auto"/>
              <w:left w:val="single" w:sz="4" w:space="0" w:color="auto"/>
              <w:bottom w:val="single" w:sz="4" w:space="0" w:color="auto"/>
              <w:right w:val="single" w:sz="4" w:space="0" w:color="auto"/>
            </w:tcBorders>
          </w:tcPr>
          <w:p w:rsidR="005760A0" w:rsidRDefault="005760A0">
            <w:r>
              <w:t>Акты осмотра, проверки состояния (испытания) на соответствие их эксплуатационных качеств обязательным требованиям безопасности:</w:t>
            </w:r>
          </w:p>
        </w:tc>
        <w:tc>
          <w:tcPr>
            <w:tcW w:w="3178" w:type="dxa"/>
            <w:tcBorders>
              <w:top w:val="single" w:sz="4" w:space="0" w:color="auto"/>
              <w:left w:val="single" w:sz="4" w:space="0" w:color="auto"/>
              <w:bottom w:val="single" w:sz="4" w:space="0" w:color="auto"/>
              <w:right w:val="single" w:sz="4" w:space="0" w:color="auto"/>
            </w:tcBorders>
          </w:tcPr>
          <w:p w:rsidR="005760A0" w:rsidRDefault="005760A0">
            <w:r>
              <w:t>4.1. инженерных коммуникаций</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Паспорт дома, на основании акта проверки готовности от 01.09.2014г.</w:t>
            </w:r>
          </w:p>
        </w:tc>
      </w:tr>
      <w:tr w:rsidR="005760A0">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3178" w:type="dxa"/>
            <w:tcBorders>
              <w:top w:val="single" w:sz="4" w:space="0" w:color="auto"/>
              <w:left w:val="single" w:sz="4" w:space="0" w:color="auto"/>
              <w:bottom w:val="single" w:sz="4" w:space="0" w:color="auto"/>
              <w:right w:val="single" w:sz="4" w:space="0" w:color="auto"/>
            </w:tcBorders>
          </w:tcPr>
          <w:p w:rsidR="005760A0" w:rsidRDefault="005760A0">
            <w:r>
              <w:t xml:space="preserve">4.2. коллективных (общедомовых) приборов учета </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Паспорт дома, на основании акта проверки готовности от 01.09.2014г.</w:t>
            </w:r>
          </w:p>
        </w:tc>
      </w:tr>
      <w:tr w:rsidR="005760A0">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3178" w:type="dxa"/>
            <w:tcBorders>
              <w:top w:val="single" w:sz="4" w:space="0" w:color="auto"/>
              <w:left w:val="single" w:sz="4" w:space="0" w:color="auto"/>
              <w:bottom w:val="single" w:sz="4" w:space="0" w:color="auto"/>
              <w:right w:val="single" w:sz="4" w:space="0" w:color="auto"/>
            </w:tcBorders>
          </w:tcPr>
          <w:p w:rsidR="005760A0" w:rsidRDefault="005760A0">
            <w:r>
              <w:t xml:space="preserve">4.3. общих (квартирных) приборов учета </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Отсутствует</w:t>
            </w:r>
          </w:p>
        </w:tc>
      </w:tr>
      <w:tr w:rsidR="005760A0">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3178" w:type="dxa"/>
            <w:tcBorders>
              <w:top w:val="single" w:sz="4" w:space="0" w:color="auto"/>
              <w:left w:val="single" w:sz="4" w:space="0" w:color="auto"/>
              <w:bottom w:val="single" w:sz="4" w:space="0" w:color="auto"/>
              <w:right w:val="single" w:sz="4" w:space="0" w:color="auto"/>
            </w:tcBorders>
          </w:tcPr>
          <w:p w:rsidR="005760A0" w:rsidRDefault="005760A0">
            <w:r>
              <w:t>4.4. комнатных приборов учета электрической энергии</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Акт проведения ППР ООО «Энергия»</w:t>
            </w:r>
          </w:p>
        </w:tc>
      </w:tr>
      <w:tr w:rsidR="005760A0">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3178" w:type="dxa"/>
            <w:tcBorders>
              <w:top w:val="single" w:sz="4" w:space="0" w:color="auto"/>
              <w:left w:val="single" w:sz="4" w:space="0" w:color="auto"/>
              <w:bottom w:val="single" w:sz="4" w:space="0" w:color="auto"/>
              <w:right w:val="single" w:sz="4" w:space="0" w:color="auto"/>
            </w:tcBorders>
          </w:tcPr>
          <w:p w:rsidR="005760A0" w:rsidRDefault="005760A0">
            <w:r>
              <w:t>4.5. индивидуальных приборов учета</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По обращению граждан</w:t>
            </w:r>
          </w:p>
        </w:tc>
      </w:tr>
      <w:tr w:rsidR="005760A0">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3178" w:type="dxa"/>
            <w:tcBorders>
              <w:top w:val="single" w:sz="4" w:space="0" w:color="auto"/>
              <w:left w:val="single" w:sz="4" w:space="0" w:color="auto"/>
              <w:bottom w:val="single" w:sz="4" w:space="0" w:color="auto"/>
              <w:right w:val="single" w:sz="4" w:space="0" w:color="auto"/>
            </w:tcBorders>
          </w:tcPr>
          <w:p w:rsidR="005760A0" w:rsidRDefault="005760A0">
            <w:r>
              <w:t>4.6. механического оборудования</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По обращению граждан</w:t>
            </w:r>
          </w:p>
        </w:tc>
      </w:tr>
      <w:tr w:rsidR="005760A0">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3178" w:type="dxa"/>
            <w:tcBorders>
              <w:top w:val="single" w:sz="4" w:space="0" w:color="auto"/>
              <w:left w:val="single" w:sz="4" w:space="0" w:color="auto"/>
              <w:bottom w:val="single" w:sz="4" w:space="0" w:color="auto"/>
              <w:right w:val="single" w:sz="4" w:space="0" w:color="auto"/>
            </w:tcBorders>
          </w:tcPr>
          <w:p w:rsidR="005760A0" w:rsidRDefault="005760A0">
            <w:r>
              <w:t>4.7. электрического оборудования</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Акт проведения ППР  ООО «Энергия»</w:t>
            </w:r>
          </w:p>
        </w:tc>
      </w:tr>
      <w:tr w:rsidR="005760A0">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3178" w:type="dxa"/>
            <w:tcBorders>
              <w:top w:val="single" w:sz="4" w:space="0" w:color="auto"/>
              <w:left w:val="single" w:sz="4" w:space="0" w:color="auto"/>
              <w:bottom w:val="single" w:sz="4" w:space="0" w:color="auto"/>
              <w:right w:val="single" w:sz="4" w:space="0" w:color="auto"/>
            </w:tcBorders>
          </w:tcPr>
          <w:p w:rsidR="005760A0" w:rsidRDefault="005760A0">
            <w:r>
              <w:t>4.8. санитарно-технического оборудования</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Паспорт дома, на основании акта проверки готовности от 01.09.2014г.</w:t>
            </w:r>
          </w:p>
        </w:tc>
      </w:tr>
      <w:tr w:rsidR="005760A0">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3178" w:type="dxa"/>
            <w:tcBorders>
              <w:top w:val="single" w:sz="4" w:space="0" w:color="auto"/>
              <w:left w:val="single" w:sz="4" w:space="0" w:color="auto"/>
              <w:bottom w:val="single" w:sz="4" w:space="0" w:color="auto"/>
              <w:right w:val="single" w:sz="4" w:space="0" w:color="auto"/>
            </w:tcBorders>
          </w:tcPr>
          <w:p w:rsidR="005760A0" w:rsidRDefault="005760A0">
            <w:r>
              <w:t>4.9. иного обслуживающего более одного помещения в многоквартирном доме оборудования</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Паспорт дома, на основании акта проверки готовности от 01.09.2014г.</w:t>
            </w:r>
          </w:p>
        </w:tc>
      </w:tr>
      <w:tr w:rsidR="005760A0">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0" w:type="auto"/>
            <w:vMerge/>
            <w:tcBorders>
              <w:top w:val="single" w:sz="4" w:space="0" w:color="auto"/>
              <w:left w:val="single" w:sz="4" w:space="0" w:color="auto"/>
              <w:bottom w:val="single" w:sz="4" w:space="0" w:color="auto"/>
              <w:right w:val="single" w:sz="4" w:space="0" w:color="auto"/>
            </w:tcBorders>
            <w:vAlign w:val="center"/>
          </w:tcPr>
          <w:p w:rsidR="005760A0" w:rsidRDefault="005760A0"/>
        </w:tc>
        <w:tc>
          <w:tcPr>
            <w:tcW w:w="3178" w:type="dxa"/>
            <w:tcBorders>
              <w:top w:val="single" w:sz="4" w:space="0" w:color="auto"/>
              <w:left w:val="single" w:sz="4" w:space="0" w:color="auto"/>
              <w:bottom w:val="single" w:sz="4" w:space="0" w:color="auto"/>
              <w:right w:val="single" w:sz="4" w:space="0" w:color="auto"/>
            </w:tcBorders>
          </w:tcPr>
          <w:p w:rsidR="005760A0" w:rsidRDefault="005760A0">
            <w:r>
              <w:t>4.10.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Акт осмотра ж/д  2 раза в год</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5.</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01.07.2007г.)</w:t>
            </w:r>
          </w:p>
          <w:p w:rsidR="005760A0" w:rsidRDefault="005760A0">
            <w:pPr>
              <w:rPr>
                <w:highlight w:val="yellow"/>
              </w:rPr>
            </w:pP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УК</w:t>
            </w:r>
          </w:p>
        </w:tc>
      </w:tr>
      <w:tr w:rsidR="005760A0">
        <w:trPr>
          <w:trHeight w:val="228"/>
        </w:trPr>
        <w:tc>
          <w:tcPr>
            <w:tcW w:w="9570" w:type="dxa"/>
            <w:gridSpan w:val="5"/>
            <w:tcBorders>
              <w:top w:val="single" w:sz="4" w:space="0" w:color="auto"/>
              <w:left w:val="single" w:sz="4" w:space="0" w:color="auto"/>
              <w:bottom w:val="single" w:sz="4" w:space="0" w:color="auto"/>
              <w:right w:val="single" w:sz="4" w:space="0" w:color="auto"/>
            </w:tcBorders>
          </w:tcPr>
          <w:p w:rsidR="005760A0" w:rsidRDefault="005760A0">
            <w:pPr>
              <w:jc w:val="center"/>
            </w:pPr>
          </w:p>
          <w:p w:rsidR="005760A0" w:rsidRDefault="005760A0">
            <w:pPr>
              <w:jc w:val="center"/>
            </w:pPr>
            <w:r>
              <w:t>II. Иные связанные с управлением многоквартирным домом документы</w:t>
            </w:r>
          </w:p>
          <w:p w:rsidR="005760A0" w:rsidRDefault="005760A0">
            <w:pPr>
              <w:jc w:val="center"/>
            </w:pP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lastRenderedPageBreak/>
              <w:t>6.</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Кадастровый план (карта) земельного участка</w:t>
            </w:r>
            <w:r>
              <w:rPr>
                <w:rStyle w:val="ac"/>
              </w:rPr>
              <w:footnoteReference w:id="1"/>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Администрации г. Когалым</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7</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 xml:space="preserve">Заверенная уполномоченным органом местного самоуправления копия градостроительного плана земельного участка по установленной </w:t>
            </w:r>
            <w:hyperlink r:id="rId8" w:history="1">
              <w:r>
                <w:rPr>
                  <w:rStyle w:val="a9"/>
                </w:rPr>
                <w:t>форме</w:t>
              </w:r>
            </w:hyperlink>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Администрации г. Когалым</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8.</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pPr>
              <w:rPr>
                <w:highlight w:val="yellow"/>
              </w:rPr>
            </w:pPr>
            <w: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c"/>
              </w:rPr>
              <w:footnoteReference w:id="2"/>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Администрации г. Когалым</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9.</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Администрации г. Когалым</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10.</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Акт приемки в эксплуатацию многоквартирного дома</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Администрации г. Когалым</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11.</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Акты освидетельствования скрытых работ</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Администрации г. Когалым</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12.</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Протокол измерения шума и вибрации</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Администрации г. Когалым</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13.</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pPr>
              <w:rPr>
                <w:highlight w:val="yellow"/>
              </w:rPr>
            </w:pPr>
            <w:r>
              <w:t xml:space="preserve">Разрешение на присоединение мощности к сети </w:t>
            </w:r>
            <w:proofErr w:type="spellStart"/>
            <w:r>
              <w:t>энергоснабжающей</w:t>
            </w:r>
            <w:proofErr w:type="spellEnd"/>
            <w:r>
              <w:t xml:space="preserve"> организации</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Администрации г. Когалым</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lastRenderedPageBreak/>
              <w:t>14.</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 xml:space="preserve">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w:t>
            </w:r>
            <w:proofErr w:type="spellStart"/>
            <w:r>
              <w:t>ресурсоснабжающими</w:t>
            </w:r>
            <w:proofErr w:type="spellEnd"/>
            <w:r>
              <w:t xml:space="preserve"> организациями</w:t>
            </w:r>
          </w:p>
        </w:tc>
        <w:tc>
          <w:tcPr>
            <w:tcW w:w="1417" w:type="dxa"/>
            <w:tcBorders>
              <w:top w:val="single" w:sz="4" w:space="0" w:color="auto"/>
              <w:left w:val="single" w:sz="4" w:space="0" w:color="auto"/>
              <w:bottom w:val="single" w:sz="4" w:space="0" w:color="auto"/>
              <w:right w:val="single" w:sz="4" w:space="0" w:color="auto"/>
            </w:tcBorders>
          </w:tcPr>
          <w:p w:rsidR="005760A0" w:rsidRDefault="005760A0">
            <w:pPr>
              <w:rPr>
                <w:highlight w:val="yellow"/>
              </w:rPr>
            </w:pPr>
          </w:p>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УК</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15.</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Акты установки и приемки в эксплуатацию коллективных (общедомовых) приборов учета</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УК</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16.</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УК</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17.</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Администрации г. Когалым</w:t>
            </w:r>
          </w:p>
        </w:tc>
      </w:tr>
      <w:tr w:rsidR="005760A0">
        <w:tc>
          <w:tcPr>
            <w:tcW w:w="540" w:type="dxa"/>
            <w:tcBorders>
              <w:top w:val="single" w:sz="4" w:space="0" w:color="auto"/>
              <w:left w:val="single" w:sz="4" w:space="0" w:color="auto"/>
              <w:bottom w:val="single" w:sz="4" w:space="0" w:color="auto"/>
              <w:right w:val="single" w:sz="4" w:space="0" w:color="auto"/>
            </w:tcBorders>
          </w:tcPr>
          <w:p w:rsidR="005760A0" w:rsidRDefault="005760A0">
            <w:r>
              <w:t>18.</w:t>
            </w:r>
          </w:p>
        </w:tc>
        <w:tc>
          <w:tcPr>
            <w:tcW w:w="5664" w:type="dxa"/>
            <w:gridSpan w:val="2"/>
            <w:tcBorders>
              <w:top w:val="single" w:sz="4" w:space="0" w:color="auto"/>
              <w:left w:val="single" w:sz="4" w:space="0" w:color="auto"/>
              <w:bottom w:val="single" w:sz="4" w:space="0" w:color="auto"/>
              <w:right w:val="single" w:sz="4" w:space="0" w:color="auto"/>
            </w:tcBorders>
          </w:tcPr>
          <w:p w:rsidR="005760A0" w:rsidRDefault="005760A0">
            <w:r>
              <w:t>Иные документы, определенные решением общего собрания собственников помещений</w:t>
            </w:r>
          </w:p>
        </w:tc>
        <w:tc>
          <w:tcPr>
            <w:tcW w:w="1417" w:type="dxa"/>
            <w:tcBorders>
              <w:top w:val="single" w:sz="4" w:space="0" w:color="auto"/>
              <w:left w:val="single" w:sz="4" w:space="0" w:color="auto"/>
              <w:bottom w:val="single" w:sz="4" w:space="0" w:color="auto"/>
              <w:right w:val="single" w:sz="4" w:space="0" w:color="auto"/>
            </w:tcBorders>
          </w:tcPr>
          <w:p w:rsidR="005760A0" w:rsidRDefault="005760A0"/>
        </w:tc>
        <w:tc>
          <w:tcPr>
            <w:tcW w:w="1949" w:type="dxa"/>
            <w:tcBorders>
              <w:top w:val="single" w:sz="4" w:space="0" w:color="auto"/>
              <w:left w:val="single" w:sz="4" w:space="0" w:color="auto"/>
              <w:bottom w:val="single" w:sz="4" w:space="0" w:color="auto"/>
              <w:right w:val="single" w:sz="4" w:space="0" w:color="auto"/>
            </w:tcBorders>
          </w:tcPr>
          <w:p w:rsidR="005760A0" w:rsidRDefault="005760A0">
            <w:r>
              <w:t>Имеется в наличии в УК</w:t>
            </w:r>
          </w:p>
        </w:tc>
      </w:tr>
    </w:tbl>
    <w:p w:rsidR="005760A0" w:rsidRDefault="005760A0" w:rsidP="00E86959">
      <w:pPr>
        <w:widowControl w:val="0"/>
      </w:pPr>
      <w:r>
        <w:lastRenderedPageBreak/>
        <w:br w:type="textWrapping" w:clear="all"/>
      </w:r>
    </w:p>
    <w:p w:rsidR="005760A0" w:rsidRDefault="005760A0" w:rsidP="00E86959">
      <w:pPr>
        <w:widowControl w:val="0"/>
      </w:pPr>
      <w:r>
        <w:lastRenderedPageBreak/>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5760A0" w:rsidRDefault="005760A0" w:rsidP="00E86959">
      <w:pPr>
        <w:pStyle w:val="AAA"/>
        <w:widowControl w:val="0"/>
        <w:numPr>
          <w:ilvl w:val="0"/>
          <w:numId w:val="0"/>
        </w:numPr>
        <w:tabs>
          <w:tab w:val="left" w:pos="708"/>
        </w:tabs>
        <w:spacing w:after="0"/>
        <w:rPr>
          <w:color w:val="auto"/>
          <w:sz w:val="22"/>
          <w:szCs w:val="22"/>
        </w:rPr>
      </w:pPr>
    </w:p>
    <w:p w:rsidR="005760A0" w:rsidRDefault="005760A0" w:rsidP="00E86959">
      <w:pPr>
        <w:ind w:left="284" w:hanging="284"/>
        <w:rPr>
          <w:b/>
          <w:bCs/>
          <w:color w:val="000000"/>
        </w:rPr>
      </w:pPr>
      <w:r>
        <w:rPr>
          <w:b/>
          <w:bCs/>
        </w:rPr>
        <w:lastRenderedPageBreak/>
        <w:t xml:space="preserve">2. </w:t>
      </w:r>
      <w:r>
        <w:rPr>
          <w:b/>
          <w:bCs/>
          <w:color w:val="000000"/>
        </w:rPr>
        <w:t>Документация, подлежащая передаче для начала осуществления деятельности по управлению многоквартирным домом и в случае расторжения (прекращения срока действия) Договора</w:t>
      </w:r>
    </w:p>
    <w:p w:rsidR="005760A0" w:rsidRDefault="005760A0" w:rsidP="00E86959">
      <w:pPr>
        <w:pStyle w:val="AAA"/>
        <w:widowControl w:val="0"/>
        <w:numPr>
          <w:ilvl w:val="0"/>
          <w:numId w:val="0"/>
        </w:numPr>
        <w:tabs>
          <w:tab w:val="left" w:pos="708"/>
        </w:tabs>
        <w:spacing w:after="0"/>
        <w:rPr>
          <w:color w:val="auto"/>
          <w:sz w:val="22"/>
          <w:szCs w:val="22"/>
        </w:rPr>
      </w:pPr>
    </w:p>
    <w:p w:rsidR="005760A0" w:rsidRDefault="005760A0" w:rsidP="00E86959">
      <w:pPr>
        <w:ind w:firstLine="708"/>
        <w:rPr>
          <w:color w:val="000000"/>
        </w:rPr>
      </w:pPr>
      <w:r>
        <w:rPr>
          <w:color w:val="000000"/>
        </w:rPr>
        <w:t xml:space="preserve">Для начала управления многоквартирным домом Управляющая </w:t>
      </w:r>
      <w:r>
        <w:rPr>
          <w:noProof/>
        </w:rPr>
        <w:t>компан</w:t>
      </w:r>
      <w:r>
        <w:rPr>
          <w:color w:val="000000"/>
        </w:rPr>
        <w:t xml:space="preserve">ия должна получить, а в случаях расторжения или прекращения срока действия Договора, Управляющая </w:t>
      </w:r>
      <w:r>
        <w:rPr>
          <w:noProof/>
        </w:rPr>
        <w:t>компан</w:t>
      </w:r>
      <w:r>
        <w:rPr>
          <w:color w:val="000000"/>
        </w:rPr>
        <w:t xml:space="preserve">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или </w:t>
      </w:r>
      <w:proofErr w:type="spellStart"/>
      <w:r>
        <w:rPr>
          <w:color w:val="000000"/>
        </w:rPr>
        <w:t>ресурсоснабжающей</w:t>
      </w:r>
      <w:proofErr w:type="spellEnd"/>
      <w:r>
        <w:rPr>
          <w:color w:val="000000"/>
        </w:rPr>
        <w:t xml:space="preserve"> организации следующую документацию, касающуюся выполнения действий по управлению многоквартирным домом:</w:t>
      </w:r>
    </w:p>
    <w:p w:rsidR="005760A0" w:rsidRDefault="005760A0" w:rsidP="00E86959">
      <w:pPr>
        <w:ind w:firstLine="709"/>
      </w:pPr>
    </w:p>
    <w:p w:rsidR="005760A0" w:rsidRDefault="005760A0" w:rsidP="00E86959">
      <w:pPr>
        <w:ind w:firstLine="709"/>
      </w:pPr>
      <w:r>
        <w:t>а) техническую и иную документацию на многоквартирный дом в соответствии с порядком, установленным частью 10 статьи 162 ЖК РФ, Правилами содержания общего имущества и Правилами осуществления деятельности по управлению многоквартирными домами;</w:t>
      </w:r>
    </w:p>
    <w:p w:rsidR="005760A0" w:rsidRDefault="005760A0" w:rsidP="00E86959">
      <w:pPr>
        <w:ind w:firstLine="709"/>
      </w:pPr>
      <w:r>
        <w:t>б) реестр собственников помещений, нанимателей жилых помещений государственного и муниципального жилищного фонда, включая персональные данные всех проживающих граждан, зарегистрированных в жилых помещениях, реестр собственников нежилых помещений и арендаторов (пользователей) нежилых помещений (при наличии такой информации), включая информацию об осуществляемых ими видах деятельности (при наличии такой информации);</w:t>
      </w:r>
    </w:p>
    <w:p w:rsidR="005760A0" w:rsidRDefault="005760A0" w:rsidP="00E86959">
      <w:pPr>
        <w:autoSpaceDE w:val="0"/>
        <w:autoSpaceDN w:val="0"/>
        <w:adjustRightInd w:val="0"/>
        <w:ind w:firstLine="708"/>
      </w:pPr>
      <w:r>
        <w:t>в) документы регистрационного учета граждан в составе и по форме, установленных Правительством Российской Федерации;</w:t>
      </w:r>
    </w:p>
    <w:p w:rsidR="005760A0" w:rsidRDefault="005760A0" w:rsidP="00E86959">
      <w:pPr>
        <w:autoSpaceDE w:val="0"/>
        <w:autoSpaceDN w:val="0"/>
        <w:adjustRightInd w:val="0"/>
        <w:ind w:firstLine="708"/>
      </w:pPr>
      <w:r>
        <w:t xml:space="preserve">г) информацию о лицах, пользующихся общим имуществом в многоквартирном доме, и условиях договоров об использовании общего имущества в многоквартирном доме, а также подлинный экземпляр такого договора, если он был передан на хранение лицу, ранее </w:t>
      </w:r>
      <w:r>
        <w:lastRenderedPageBreak/>
        <w:t>управляющему многоквартирным домом или</w:t>
      </w:r>
      <w:r>
        <w:rPr>
          <w:color w:val="000000"/>
        </w:rPr>
        <w:t xml:space="preserve"> Управляющей </w:t>
      </w:r>
      <w:r>
        <w:rPr>
          <w:noProof/>
        </w:rPr>
        <w:t>компан</w:t>
      </w:r>
      <w:r>
        <w:rPr>
          <w:color w:val="000000"/>
        </w:rPr>
        <w:t>ии</w:t>
      </w:r>
      <w:r>
        <w:t xml:space="preserve"> в период управления ею многоквартирным домом;</w:t>
      </w:r>
    </w:p>
    <w:p w:rsidR="005760A0" w:rsidRDefault="005760A0" w:rsidP="00E86959">
      <w:pPr>
        <w:ind w:firstLine="709"/>
      </w:pPr>
      <w:r>
        <w:t>д) информацию об оснащении помещений в многоквартирном доме индивидуальными (квартирными)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факты замены или поверки), дату последней проверки технического состояния и последнего контрольного снятия  показаний;</w:t>
      </w:r>
    </w:p>
    <w:p w:rsidR="005760A0" w:rsidRDefault="005760A0" w:rsidP="00E86959">
      <w:pPr>
        <w:ind w:firstLine="709"/>
      </w:pPr>
      <w:r>
        <w:t xml:space="preserve">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w:t>
      </w:r>
      <w:proofErr w:type="spellStart"/>
      <w:r>
        <w:t>ресурсоснабжающими</w:t>
      </w:r>
      <w:proofErr w:type="spellEnd"/>
      <w:r>
        <w:t xml:space="preserve"> организациями;</w:t>
      </w:r>
    </w:p>
    <w:p w:rsidR="005760A0" w:rsidRDefault="005760A0" w:rsidP="00E86959">
      <w:pPr>
        <w:ind w:firstLine="709"/>
      </w:pPr>
      <w:r>
        <w:t>ж) журнал учета показаний общедомовых приборов учета и информация о показаниях индивидуальных приборов учета по всем помещениям на последнюю дату снятия таких показаний стороной, передающей документы (указанная информация представляется за период не менее 3х лет до даты её передачи)</w:t>
      </w:r>
      <w:r>
        <w:rPr>
          <w:rStyle w:val="ac"/>
        </w:rPr>
        <w:footnoteReference w:customMarkFollows="1" w:id="3"/>
        <w:sym w:font="Symbol" w:char="002A"/>
      </w:r>
      <w:r>
        <w:t>;</w:t>
      </w:r>
    </w:p>
    <w:p w:rsidR="005760A0" w:rsidRDefault="005760A0" w:rsidP="00E86959">
      <w:pPr>
        <w:ind w:firstLine="709"/>
      </w:pPr>
      <w:r>
        <w:t xml:space="preserve">з) заявления собственников, иных лиц, пользующихся помещениями, о временном отсутствии граждан в жилом помещении, а также о временно проживающих гражданах, относящихся к периоду начала осуществления деятельности по управлению многоквартирным домом новым исполнителем коммунальных услуг (Управляющей </w:t>
      </w:r>
      <w:r>
        <w:rPr>
          <w:noProof/>
        </w:rPr>
        <w:t>компан</w:t>
      </w:r>
      <w:r>
        <w:t>ией).</w:t>
      </w:r>
    </w:p>
    <w:p w:rsidR="005760A0" w:rsidRDefault="005760A0" w:rsidP="00E86959">
      <w:pPr>
        <w:ind w:firstLine="709"/>
      </w:pPr>
    </w:p>
    <w:p w:rsidR="005760A0" w:rsidRDefault="005760A0" w:rsidP="00E86959">
      <w:pPr>
        <w:widowControl w:val="0"/>
        <w:ind w:hanging="284"/>
      </w:pPr>
      <w:r>
        <w:t xml:space="preserve">    _______________________________________</w:t>
      </w:r>
    </w:p>
    <w:p w:rsidR="005760A0" w:rsidRDefault="005760A0" w:rsidP="000C7CF2">
      <w:pPr>
        <w:ind w:left="480"/>
        <w:rPr>
          <w:sz w:val="20"/>
          <w:szCs w:val="20"/>
          <w:lang w:eastAsia="ru-RU"/>
        </w:rPr>
      </w:pPr>
    </w:p>
    <w:p w:rsidR="005760A0" w:rsidRDefault="005760A0" w:rsidP="000C7CF2">
      <w:pPr>
        <w:ind w:left="480"/>
        <w:rPr>
          <w:sz w:val="20"/>
          <w:szCs w:val="20"/>
          <w:lang w:eastAsia="ru-RU"/>
        </w:rPr>
      </w:pPr>
    </w:p>
    <w:p w:rsidR="005760A0" w:rsidRPr="000C7CF2" w:rsidRDefault="005760A0" w:rsidP="005760A0">
      <w:pPr>
        <w:numPr>
          <w:ilvl w:val="0"/>
          <w:numId w:val="2"/>
        </w:numPr>
        <w:spacing w:after="0" w:line="240" w:lineRule="auto"/>
        <w:ind w:left="480" w:hanging="480"/>
        <w:jc w:val="both"/>
        <w:rPr>
          <w:sz w:val="20"/>
          <w:szCs w:val="20"/>
          <w:lang w:eastAsia="ru-RU"/>
        </w:rPr>
      </w:pPr>
      <w:r>
        <w:rPr>
          <w:sz w:val="20"/>
          <w:szCs w:val="20"/>
          <w:lang w:eastAsia="ru-RU"/>
        </w:rPr>
        <w:t xml:space="preserve">Требование о хранении информации у исполнителя коммунальных услуг  о показаниях ОПУ и ИПУ в течении 3х лет установлено </w:t>
      </w:r>
      <w:proofErr w:type="spellStart"/>
      <w:r w:rsidRPr="000C7CF2">
        <w:rPr>
          <w:sz w:val="20"/>
          <w:szCs w:val="20"/>
          <w:lang w:eastAsia="ru-RU"/>
        </w:rPr>
        <w:t>пп</w:t>
      </w:r>
      <w:proofErr w:type="spellEnd"/>
      <w:r w:rsidRPr="000C7CF2">
        <w:rPr>
          <w:sz w:val="20"/>
          <w:szCs w:val="20"/>
          <w:lang w:eastAsia="ru-RU"/>
        </w:rPr>
        <w:t>. «е» п. 31  Правила № 354.</w:t>
      </w:r>
    </w:p>
    <w:p w:rsidR="005760A0" w:rsidRDefault="005760A0" w:rsidP="00E86959"/>
    <w:p w:rsidR="005760A0" w:rsidRDefault="005760A0"/>
    <w:p w:rsidR="00B747C5" w:rsidRPr="005760A0" w:rsidRDefault="00B747C5" w:rsidP="005760A0">
      <w:pPr>
        <w:tabs>
          <w:tab w:val="left" w:pos="2100"/>
        </w:tabs>
      </w:pPr>
    </w:p>
    <w:sectPr w:rsidR="00B747C5" w:rsidRPr="005760A0" w:rsidSect="00EC09EA">
      <w:footerReference w:type="default" r:id="rId9"/>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C96" w:rsidRDefault="00CF3C96" w:rsidP="00810561">
      <w:pPr>
        <w:spacing w:after="0" w:line="240" w:lineRule="auto"/>
      </w:pPr>
      <w:r>
        <w:separator/>
      </w:r>
    </w:p>
  </w:endnote>
  <w:endnote w:type="continuationSeparator" w:id="0">
    <w:p w:rsidR="00CF3C96" w:rsidRDefault="00CF3C96"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C96" w:rsidRDefault="00CF3C96" w:rsidP="00810561">
      <w:pPr>
        <w:spacing w:after="0" w:line="240" w:lineRule="auto"/>
      </w:pPr>
      <w:r>
        <w:separator/>
      </w:r>
    </w:p>
  </w:footnote>
  <w:footnote w:type="continuationSeparator" w:id="0">
    <w:p w:rsidR="00CF3C96" w:rsidRDefault="00CF3C96" w:rsidP="00810561">
      <w:pPr>
        <w:spacing w:after="0" w:line="240" w:lineRule="auto"/>
      </w:pPr>
      <w:r>
        <w:continuationSeparator/>
      </w:r>
    </w:p>
  </w:footnote>
  <w:footnote w:id="1">
    <w:p w:rsidR="005760A0" w:rsidRDefault="005760A0" w:rsidP="00E86959">
      <w:pPr>
        <w:pStyle w:val="ab"/>
      </w:pPr>
      <w:r>
        <w:rPr>
          <w:rStyle w:val="ac"/>
          <w:i/>
          <w:iCs/>
        </w:rPr>
        <w:footnoteRef/>
      </w:r>
      <w: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2">
    <w:p w:rsidR="005760A0" w:rsidRDefault="005760A0" w:rsidP="00E86959">
      <w:pPr>
        <w:pStyle w:val="ab"/>
      </w:pPr>
      <w:r>
        <w:rPr>
          <w:rStyle w:val="ac"/>
          <w:i/>
          <w:iCs/>
        </w:rPr>
        <w:footnoteRef/>
      </w:r>
      <w: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3">
    <w:p w:rsidR="005760A0" w:rsidRDefault="005760A0" w:rsidP="000C7CF2">
      <w:pPr>
        <w:pStyle w:val="ab"/>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7470D"/>
    <w:multiLevelType w:val="hybridMultilevel"/>
    <w:tmpl w:val="FB327A1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4D016B"/>
    <w:rsid w:val="0051238B"/>
    <w:rsid w:val="005760A0"/>
    <w:rsid w:val="00581094"/>
    <w:rsid w:val="00602E45"/>
    <w:rsid w:val="0062238B"/>
    <w:rsid w:val="006B4576"/>
    <w:rsid w:val="006B4CD1"/>
    <w:rsid w:val="006B7059"/>
    <w:rsid w:val="006F2404"/>
    <w:rsid w:val="0071567E"/>
    <w:rsid w:val="00755470"/>
    <w:rsid w:val="007E08D4"/>
    <w:rsid w:val="00810561"/>
    <w:rsid w:val="00847FED"/>
    <w:rsid w:val="008A3B69"/>
    <w:rsid w:val="009718BA"/>
    <w:rsid w:val="009E3973"/>
    <w:rsid w:val="009F3B7C"/>
    <w:rsid w:val="00A4553C"/>
    <w:rsid w:val="00AD0A49"/>
    <w:rsid w:val="00B747C5"/>
    <w:rsid w:val="00B97642"/>
    <w:rsid w:val="00BB0CE4"/>
    <w:rsid w:val="00CC49E8"/>
    <w:rsid w:val="00CD7EE6"/>
    <w:rsid w:val="00CE7B3E"/>
    <w:rsid w:val="00CF3C96"/>
    <w:rsid w:val="00D05354"/>
    <w:rsid w:val="00D070DA"/>
    <w:rsid w:val="00D428B6"/>
    <w:rsid w:val="00D70C9D"/>
    <w:rsid w:val="00D91928"/>
    <w:rsid w:val="00DF403F"/>
    <w:rsid w:val="00E22897"/>
    <w:rsid w:val="00E5198E"/>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E10964F7-1EDB-4EF3-952F-4B5162A5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uiPriority w:val="99"/>
    <w:rsid w:val="005760A0"/>
    <w:pPr>
      <w:autoSpaceDE w:val="0"/>
      <w:autoSpaceDN w:val="0"/>
      <w:adjustRightInd w:val="0"/>
    </w:pPr>
    <w:rPr>
      <w:rFonts w:ascii="Courier New" w:eastAsia="Times New Roman" w:hAnsi="Courier New" w:cs="Courier New"/>
    </w:rPr>
  </w:style>
  <w:style w:type="paragraph" w:customStyle="1" w:styleId="a8">
    <w:name w:val="Таблицы (моноширинный)"/>
    <w:basedOn w:val="a"/>
    <w:next w:val="a"/>
    <w:uiPriority w:val="99"/>
    <w:rsid w:val="005760A0"/>
    <w:pPr>
      <w:widowControl w:val="0"/>
      <w:autoSpaceDE w:val="0"/>
      <w:autoSpaceDN w:val="0"/>
      <w:adjustRightInd w:val="0"/>
      <w:spacing w:after="0" w:line="240" w:lineRule="auto"/>
      <w:jc w:val="both"/>
    </w:pPr>
    <w:rPr>
      <w:rFonts w:ascii="Courier New" w:eastAsia="Times New Roman" w:hAnsi="Courier New" w:cs="Courier New"/>
      <w:sz w:val="20"/>
      <w:szCs w:val="20"/>
      <w:lang w:val="en-US" w:eastAsia="ru-RU"/>
    </w:rPr>
  </w:style>
  <w:style w:type="character" w:styleId="a9">
    <w:name w:val="Hyperlink"/>
    <w:basedOn w:val="a0"/>
    <w:rsid w:val="005760A0"/>
    <w:rPr>
      <w:color w:val="0000FF"/>
      <w:u w:val="single"/>
    </w:rPr>
  </w:style>
  <w:style w:type="character" w:customStyle="1" w:styleId="aa">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b"/>
    <w:semiHidden/>
    <w:locked/>
    <w:rsid w:val="005760A0"/>
  </w:style>
  <w:style w:type="paragraph" w:styleId="ab">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a"/>
    <w:semiHidden/>
    <w:rsid w:val="005760A0"/>
    <w:pPr>
      <w:spacing w:after="0" w:line="240" w:lineRule="auto"/>
      <w:ind w:firstLine="720"/>
      <w:jc w:val="both"/>
    </w:pPr>
    <w:rPr>
      <w:sz w:val="20"/>
      <w:szCs w:val="20"/>
      <w:lang w:eastAsia="ru-RU"/>
    </w:rPr>
  </w:style>
  <w:style w:type="character" w:customStyle="1" w:styleId="1">
    <w:name w:val="Текст сноски Знак1"/>
    <w:basedOn w:val="a0"/>
    <w:uiPriority w:val="99"/>
    <w:semiHidden/>
    <w:rsid w:val="005760A0"/>
    <w:rPr>
      <w:lang w:eastAsia="en-US"/>
    </w:rPr>
  </w:style>
  <w:style w:type="paragraph" w:customStyle="1" w:styleId="AAA">
    <w:name w:val="! AAA !"/>
    <w:rsid w:val="005760A0"/>
    <w:pPr>
      <w:numPr>
        <w:numId w:val="1"/>
      </w:numPr>
      <w:spacing w:after="120"/>
      <w:ind w:left="0" w:firstLine="0"/>
      <w:jc w:val="both"/>
    </w:pPr>
    <w:rPr>
      <w:rFonts w:ascii="Times New Roman" w:eastAsia="Times New Roman" w:hAnsi="Times New Roman"/>
      <w:color w:val="0000FF"/>
      <w:sz w:val="24"/>
      <w:szCs w:val="24"/>
    </w:rPr>
  </w:style>
  <w:style w:type="paragraph" w:customStyle="1" w:styleId="small">
    <w:name w:val="! small !"/>
    <w:basedOn w:val="AAA"/>
    <w:rsid w:val="005760A0"/>
    <w:pPr>
      <w:numPr>
        <w:ilvl w:val="2"/>
      </w:numPr>
      <w:tabs>
        <w:tab w:val="num" w:pos="2160"/>
      </w:tabs>
      <w:ind w:left="2160" w:hanging="180"/>
    </w:pPr>
    <w:rPr>
      <w:sz w:val="16"/>
      <w:szCs w:val="16"/>
    </w:rPr>
  </w:style>
  <w:style w:type="paragraph" w:customStyle="1" w:styleId="smallitalic">
    <w:name w:val="! small italic !"/>
    <w:basedOn w:val="small"/>
    <w:next w:val="AAA"/>
    <w:rsid w:val="005760A0"/>
    <w:pPr>
      <w:numPr>
        <w:ilvl w:val="1"/>
      </w:numPr>
      <w:tabs>
        <w:tab w:val="clear" w:pos="1836"/>
        <w:tab w:val="num" w:pos="1440"/>
      </w:tabs>
      <w:ind w:left="1440" w:hanging="360"/>
    </w:pPr>
    <w:rPr>
      <w:i/>
      <w:iCs/>
    </w:rPr>
  </w:style>
  <w:style w:type="character" w:styleId="ac">
    <w:name w:val="footnote reference"/>
    <w:basedOn w:val="a0"/>
    <w:semiHidden/>
    <w:rsid w:val="005760A0"/>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405;fld=134;dst=10001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5009</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33500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3</cp:revision>
  <cp:lastPrinted>2015-06-05T04:35:00Z</cp:lastPrinted>
  <dcterms:created xsi:type="dcterms:W3CDTF">2017-02-28T10:18:00Z</dcterms:created>
  <dcterms:modified xsi:type="dcterms:W3CDTF">2017-02-28T10:19:00Z</dcterms:modified>
</cp:coreProperties>
</file>